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E4E4A" w14:textId="77777777" w:rsidR="004B4186" w:rsidRPr="004B4186" w:rsidRDefault="004B4186" w:rsidP="004B4186">
      <w:pPr>
        <w:widowControl w:val="0"/>
        <w:spacing w:after="0"/>
        <w:ind w:left="4253"/>
        <w:jc w:val="right"/>
        <w:rPr>
          <w:rFonts w:ascii="Times New Roman" w:hAnsi="Times New Roman"/>
          <w:sz w:val="24"/>
          <w:szCs w:val="24"/>
        </w:rPr>
      </w:pPr>
      <w:bookmarkStart w:id="0" w:name="_Toc75952691"/>
      <w:r w:rsidRPr="004B4186">
        <w:rPr>
          <w:rFonts w:ascii="Times New Roman" w:hAnsi="Times New Roman"/>
          <w:sz w:val="24"/>
          <w:szCs w:val="24"/>
        </w:rPr>
        <w:t xml:space="preserve">«УТВЕРЖДАЮ» </w:t>
      </w:r>
    </w:p>
    <w:p w14:paraId="0A3E1A4B" w14:textId="77777777" w:rsidR="004B4186" w:rsidRPr="004B4186" w:rsidRDefault="004B4186" w:rsidP="004B4186">
      <w:pPr>
        <w:widowControl w:val="0"/>
        <w:spacing w:after="0"/>
        <w:ind w:left="4253"/>
        <w:jc w:val="right"/>
        <w:rPr>
          <w:rFonts w:ascii="Times New Roman" w:hAnsi="Times New Roman"/>
          <w:sz w:val="24"/>
          <w:szCs w:val="24"/>
        </w:rPr>
      </w:pPr>
      <w:r w:rsidRPr="004B4186">
        <w:rPr>
          <w:rFonts w:ascii="Times New Roman" w:hAnsi="Times New Roman"/>
          <w:sz w:val="24"/>
          <w:szCs w:val="24"/>
        </w:rPr>
        <w:t>Заместитель директора по административной и финансово-экономической деятельности</w:t>
      </w:r>
    </w:p>
    <w:p w14:paraId="0B836593" w14:textId="77777777" w:rsidR="004B4186" w:rsidRPr="004B4186" w:rsidRDefault="004B4186" w:rsidP="004B4186">
      <w:pPr>
        <w:widowControl w:val="0"/>
        <w:spacing w:after="0"/>
        <w:ind w:left="4253"/>
        <w:jc w:val="right"/>
        <w:rPr>
          <w:rFonts w:ascii="Times New Roman" w:hAnsi="Times New Roman"/>
          <w:sz w:val="24"/>
          <w:szCs w:val="24"/>
        </w:rPr>
      </w:pPr>
      <w:r w:rsidRPr="004B4186">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4ADC5FF7" w14:textId="77777777" w:rsidR="004B4186" w:rsidRPr="004B4186" w:rsidRDefault="004B4186" w:rsidP="004B4186">
      <w:pPr>
        <w:widowControl w:val="0"/>
        <w:spacing w:after="0"/>
        <w:ind w:left="4253"/>
        <w:jc w:val="right"/>
        <w:rPr>
          <w:rFonts w:ascii="Times New Roman" w:hAnsi="Times New Roman"/>
          <w:sz w:val="24"/>
          <w:szCs w:val="24"/>
        </w:rPr>
      </w:pPr>
    </w:p>
    <w:p w14:paraId="035A5CFA" w14:textId="77777777" w:rsidR="004B4186" w:rsidRPr="004B4186" w:rsidRDefault="004B4186" w:rsidP="004B4186">
      <w:pPr>
        <w:widowControl w:val="0"/>
        <w:spacing w:after="0"/>
        <w:ind w:left="4253"/>
        <w:jc w:val="right"/>
        <w:rPr>
          <w:rFonts w:ascii="Times New Roman" w:hAnsi="Times New Roman"/>
          <w:sz w:val="24"/>
          <w:szCs w:val="24"/>
        </w:rPr>
      </w:pPr>
      <w:r w:rsidRPr="004B4186">
        <w:rPr>
          <w:rFonts w:ascii="Times New Roman" w:hAnsi="Times New Roman"/>
          <w:sz w:val="24"/>
          <w:szCs w:val="24"/>
        </w:rPr>
        <w:t xml:space="preserve">________________ Г.З. </w:t>
      </w:r>
      <w:proofErr w:type="spellStart"/>
      <w:r w:rsidRPr="004B4186">
        <w:rPr>
          <w:rFonts w:ascii="Times New Roman" w:hAnsi="Times New Roman"/>
          <w:sz w:val="24"/>
          <w:szCs w:val="24"/>
        </w:rPr>
        <w:t>Гайнуллина</w:t>
      </w:r>
      <w:proofErr w:type="spellEnd"/>
    </w:p>
    <w:p w14:paraId="3CAD98EB" w14:textId="5C7E93EC" w:rsidR="004B4186" w:rsidRPr="004B4186" w:rsidRDefault="007805CB" w:rsidP="004B4186">
      <w:pPr>
        <w:widowControl w:val="0"/>
        <w:spacing w:after="0"/>
        <w:ind w:left="4253"/>
        <w:jc w:val="right"/>
        <w:rPr>
          <w:rFonts w:ascii="Times New Roman" w:hAnsi="Times New Roman"/>
          <w:sz w:val="24"/>
          <w:szCs w:val="24"/>
        </w:rPr>
      </w:pPr>
      <w:r>
        <w:rPr>
          <w:rFonts w:ascii="Times New Roman" w:hAnsi="Times New Roman"/>
          <w:sz w:val="24"/>
          <w:szCs w:val="24"/>
        </w:rPr>
        <w:t>«</w:t>
      </w:r>
      <w:r w:rsidR="00B53B88">
        <w:rPr>
          <w:rFonts w:ascii="Times New Roman" w:hAnsi="Times New Roman"/>
          <w:sz w:val="24"/>
          <w:szCs w:val="24"/>
        </w:rPr>
        <w:t>19</w:t>
      </w:r>
      <w:r w:rsidR="004B4186" w:rsidRPr="004B4186">
        <w:rPr>
          <w:rFonts w:ascii="Times New Roman" w:hAnsi="Times New Roman"/>
          <w:sz w:val="24"/>
          <w:szCs w:val="24"/>
        </w:rPr>
        <w:t xml:space="preserve">» </w:t>
      </w:r>
      <w:r w:rsidR="004313F0">
        <w:rPr>
          <w:rFonts w:ascii="Times New Roman" w:hAnsi="Times New Roman"/>
          <w:sz w:val="24"/>
          <w:szCs w:val="24"/>
        </w:rPr>
        <w:t>мая</w:t>
      </w:r>
      <w:r w:rsidR="004B4186" w:rsidRPr="004B4186">
        <w:rPr>
          <w:rFonts w:ascii="Times New Roman" w:hAnsi="Times New Roman"/>
          <w:sz w:val="24"/>
          <w:szCs w:val="24"/>
        </w:rPr>
        <w:t xml:space="preserve"> 2026г. </w:t>
      </w:r>
    </w:p>
    <w:p w14:paraId="6AD04EC1" w14:textId="77777777" w:rsidR="004B4186" w:rsidRPr="004B4186" w:rsidRDefault="004B4186" w:rsidP="004B4186">
      <w:pPr>
        <w:widowControl w:val="0"/>
        <w:spacing w:after="0"/>
        <w:ind w:firstLine="709"/>
        <w:jc w:val="center"/>
        <w:rPr>
          <w:rFonts w:ascii="Times New Roman" w:eastAsia="Times New Roman" w:hAnsi="Times New Roman"/>
          <w:b/>
          <w:sz w:val="24"/>
          <w:szCs w:val="24"/>
        </w:rPr>
      </w:pPr>
    </w:p>
    <w:p w14:paraId="546A24B8" w14:textId="77777777" w:rsidR="004B4186" w:rsidRPr="004B4186" w:rsidRDefault="004B4186" w:rsidP="004B4186">
      <w:pPr>
        <w:widowControl w:val="0"/>
        <w:spacing w:after="0"/>
        <w:ind w:firstLine="709"/>
        <w:jc w:val="center"/>
        <w:rPr>
          <w:rFonts w:ascii="Times New Roman" w:eastAsia="Times New Roman" w:hAnsi="Times New Roman"/>
          <w:b/>
          <w:sz w:val="24"/>
          <w:szCs w:val="24"/>
        </w:rPr>
      </w:pPr>
      <w:r w:rsidRPr="004B4186">
        <w:rPr>
          <w:rFonts w:ascii="Times New Roman" w:eastAsia="Times New Roman" w:hAnsi="Times New Roman"/>
          <w:b/>
          <w:sz w:val="24"/>
          <w:szCs w:val="24"/>
        </w:rPr>
        <w:t>ИЗВЕЩЕНИЕ ОБ ОСУЩЕСТВЛЕНИИ ЗАКУПКИ</w:t>
      </w:r>
      <w:bookmarkEnd w:id="0"/>
    </w:p>
    <w:p w14:paraId="070F822F" w14:textId="77777777" w:rsidR="004B4186" w:rsidRPr="004B4186" w:rsidRDefault="004B4186" w:rsidP="004B4186">
      <w:pPr>
        <w:widowControl w:val="0"/>
        <w:spacing w:after="0"/>
        <w:ind w:firstLine="709"/>
        <w:jc w:val="both"/>
        <w:rPr>
          <w:rFonts w:ascii="Times New Roman" w:eastAsia="Times New Roman" w:hAnsi="Times New Roman"/>
          <w:sz w:val="24"/>
          <w:szCs w:val="24"/>
        </w:rPr>
      </w:pPr>
    </w:p>
    <w:p w14:paraId="790208A8" w14:textId="7777777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1)</w:t>
      </w:r>
      <w:r w:rsidRPr="004B4186">
        <w:rPr>
          <w:rFonts w:ascii="Times New Roman" w:eastAsia="Times New Roman" w:hAnsi="Times New Roman"/>
          <w:sz w:val="24"/>
          <w:szCs w:val="24"/>
        </w:rPr>
        <w:t xml:space="preserve"> </w:t>
      </w:r>
      <w:r w:rsidRPr="004B4186">
        <w:rPr>
          <w:rFonts w:ascii="Times New Roman" w:eastAsia="Times New Roman" w:hAnsi="Times New Roman"/>
          <w:b/>
          <w:sz w:val="24"/>
          <w:szCs w:val="24"/>
        </w:rPr>
        <w:t>Способ осуществления закупки:</w:t>
      </w:r>
      <w:r w:rsidRPr="004B4186">
        <w:rPr>
          <w:rFonts w:ascii="Times New Roman" w:eastAsia="Times New Roman" w:hAnsi="Times New Roman"/>
          <w:sz w:val="24"/>
          <w:szCs w:val="24"/>
        </w:rPr>
        <w:t xml:space="preserve"> </w:t>
      </w:r>
      <w:r w:rsidRPr="004B4186">
        <w:rPr>
          <w:rFonts w:ascii="Times New Roman" w:hAnsi="Times New Roman"/>
          <w:sz w:val="24"/>
          <w:szCs w:val="24"/>
        </w:rPr>
        <w:t>аукцион в электронной форме, участниками которого могут быть только субъекты малого и среднего предпринимательства.</w:t>
      </w:r>
    </w:p>
    <w:p w14:paraId="5E130F17" w14:textId="77777777" w:rsidR="004B4186" w:rsidRPr="004B4186" w:rsidRDefault="004B4186" w:rsidP="004B4186">
      <w:pPr>
        <w:widowControl w:val="0"/>
        <w:spacing w:after="0" w:line="240" w:lineRule="auto"/>
        <w:jc w:val="both"/>
        <w:rPr>
          <w:rFonts w:ascii="Times New Roman" w:eastAsia="Times New Roman" w:hAnsi="Times New Roman"/>
          <w:b/>
          <w:sz w:val="24"/>
          <w:szCs w:val="24"/>
        </w:rPr>
      </w:pPr>
      <w:r w:rsidRPr="004B4186">
        <w:rPr>
          <w:rFonts w:ascii="Times New Roman" w:eastAsia="Times New Roman" w:hAnsi="Times New Roman"/>
          <w:b/>
          <w:sz w:val="24"/>
          <w:szCs w:val="24"/>
        </w:rPr>
        <w:t>2) Сведения о Заказчике:</w:t>
      </w:r>
    </w:p>
    <w:p w14:paraId="1C36BB27" w14:textId="77777777" w:rsidR="004B4186" w:rsidRPr="004B4186" w:rsidRDefault="004B4186" w:rsidP="004B4186">
      <w:pPr>
        <w:widowControl w:val="0"/>
        <w:spacing w:after="0" w:line="240" w:lineRule="auto"/>
        <w:ind w:left="426"/>
        <w:jc w:val="both"/>
        <w:rPr>
          <w:rFonts w:ascii="Times New Roman" w:eastAsia="Times New Roman" w:hAnsi="Times New Roman"/>
          <w:sz w:val="24"/>
          <w:szCs w:val="24"/>
        </w:rPr>
      </w:pPr>
      <w:r w:rsidRPr="004B4186">
        <w:rPr>
          <w:rFonts w:ascii="Times New Roman" w:eastAsia="Times New Roman" w:hAnsi="Times New Roman"/>
          <w:sz w:val="24"/>
          <w:szCs w:val="24"/>
        </w:rPr>
        <w:t>Наименование: Государственное автономное учреждение «Технопарк в сфере высоких технологий «ИТ-парк» (ГАУ «ИТ-парк»).</w:t>
      </w:r>
    </w:p>
    <w:p w14:paraId="7AB679D1" w14:textId="77777777" w:rsidR="004B4186" w:rsidRPr="004B4186" w:rsidRDefault="004B4186" w:rsidP="004B4186">
      <w:pPr>
        <w:widowControl w:val="0"/>
        <w:spacing w:after="0" w:line="240" w:lineRule="auto"/>
        <w:ind w:left="426"/>
        <w:jc w:val="both"/>
        <w:rPr>
          <w:rFonts w:ascii="Times New Roman" w:eastAsia="Times New Roman" w:hAnsi="Times New Roman"/>
          <w:sz w:val="24"/>
          <w:szCs w:val="24"/>
        </w:rPr>
      </w:pPr>
      <w:r w:rsidRPr="004B4186">
        <w:rPr>
          <w:rFonts w:ascii="Times New Roman" w:eastAsia="Times New Roman" w:hAnsi="Times New Roman"/>
          <w:sz w:val="24"/>
          <w:szCs w:val="24"/>
        </w:rPr>
        <w:t>Место нахождения: 420074, Республика Татарстан, г. Казань, ул. Петербургская, д.52.</w:t>
      </w:r>
    </w:p>
    <w:p w14:paraId="456C3F09" w14:textId="77777777" w:rsidR="004B4186" w:rsidRPr="004B4186" w:rsidRDefault="004B4186" w:rsidP="004B4186">
      <w:pPr>
        <w:widowControl w:val="0"/>
        <w:spacing w:after="0" w:line="240" w:lineRule="auto"/>
        <w:ind w:left="426"/>
        <w:jc w:val="both"/>
        <w:rPr>
          <w:rFonts w:ascii="Times New Roman" w:eastAsia="Times New Roman" w:hAnsi="Times New Roman"/>
          <w:sz w:val="24"/>
          <w:szCs w:val="24"/>
        </w:rPr>
      </w:pPr>
      <w:r w:rsidRPr="004B4186">
        <w:rPr>
          <w:rFonts w:ascii="Times New Roman" w:eastAsia="Times New Roman" w:hAnsi="Times New Roman"/>
          <w:sz w:val="24"/>
          <w:szCs w:val="24"/>
        </w:rPr>
        <w:t xml:space="preserve">Почтовый адрес: 420074, Республика Татарстан, г. Казань, ул. Петербургская, д.52. </w:t>
      </w:r>
    </w:p>
    <w:p w14:paraId="64BB1CB3" w14:textId="77777777" w:rsidR="004B4186" w:rsidRPr="004B4186" w:rsidRDefault="004B4186" w:rsidP="004B4186">
      <w:pPr>
        <w:widowControl w:val="0"/>
        <w:spacing w:after="0" w:line="240" w:lineRule="auto"/>
        <w:ind w:left="426"/>
        <w:jc w:val="both"/>
        <w:rPr>
          <w:rFonts w:ascii="Times New Roman" w:eastAsia="Times New Roman" w:hAnsi="Times New Roman"/>
          <w:sz w:val="24"/>
          <w:szCs w:val="24"/>
        </w:rPr>
      </w:pPr>
      <w:r w:rsidRPr="004B4186">
        <w:rPr>
          <w:rFonts w:ascii="Times New Roman" w:eastAsia="Times New Roman" w:hAnsi="Times New Roman"/>
          <w:sz w:val="24"/>
          <w:szCs w:val="24"/>
        </w:rPr>
        <w:t xml:space="preserve">Адрес электронной почты: </w:t>
      </w:r>
      <w:r w:rsidRPr="004B4186">
        <w:rPr>
          <w:rFonts w:ascii="Times New Roman" w:eastAsia="Times New Roman" w:hAnsi="Times New Roman"/>
          <w:sz w:val="24"/>
          <w:szCs w:val="24"/>
          <w:lang w:val="en-US"/>
        </w:rPr>
        <w:t>n</w:t>
      </w:r>
      <w:r w:rsidRPr="004B4186">
        <w:rPr>
          <w:rFonts w:ascii="Times New Roman" w:eastAsia="Times New Roman" w:hAnsi="Times New Roman"/>
          <w:sz w:val="24"/>
          <w:szCs w:val="24"/>
        </w:rPr>
        <w:t>.</w:t>
      </w:r>
      <w:proofErr w:type="spellStart"/>
      <w:r w:rsidRPr="004B4186">
        <w:rPr>
          <w:rFonts w:ascii="Times New Roman" w:eastAsia="Times New Roman" w:hAnsi="Times New Roman"/>
          <w:sz w:val="24"/>
          <w:szCs w:val="24"/>
          <w:lang w:val="en-US"/>
        </w:rPr>
        <w:t>ignatova</w:t>
      </w:r>
      <w:proofErr w:type="spellEnd"/>
      <w:r w:rsidRPr="004B4186">
        <w:rPr>
          <w:rFonts w:ascii="Times New Roman" w:eastAsia="Times New Roman" w:hAnsi="Times New Roman"/>
          <w:sz w:val="24"/>
          <w:szCs w:val="24"/>
        </w:rPr>
        <w:t>@</w:t>
      </w:r>
      <w:proofErr w:type="spellStart"/>
      <w:r w:rsidRPr="004B4186">
        <w:rPr>
          <w:rFonts w:ascii="Times New Roman" w:eastAsia="Times New Roman" w:hAnsi="Times New Roman"/>
          <w:sz w:val="24"/>
          <w:szCs w:val="24"/>
          <w:lang w:val="en-US"/>
        </w:rPr>
        <w:t>tatar</w:t>
      </w:r>
      <w:proofErr w:type="spellEnd"/>
      <w:r w:rsidRPr="004B4186">
        <w:rPr>
          <w:rFonts w:ascii="Times New Roman" w:eastAsia="Times New Roman" w:hAnsi="Times New Roman"/>
          <w:sz w:val="24"/>
          <w:szCs w:val="24"/>
        </w:rPr>
        <w:t>.</w:t>
      </w:r>
      <w:proofErr w:type="spellStart"/>
      <w:r w:rsidRPr="004B4186">
        <w:rPr>
          <w:rFonts w:ascii="Times New Roman" w:eastAsia="Times New Roman" w:hAnsi="Times New Roman"/>
          <w:sz w:val="24"/>
          <w:szCs w:val="24"/>
          <w:lang w:val="en-US"/>
        </w:rPr>
        <w:t>ru</w:t>
      </w:r>
      <w:proofErr w:type="spellEnd"/>
    </w:p>
    <w:p w14:paraId="7948F676" w14:textId="77777777" w:rsidR="004B4186" w:rsidRPr="004B4186" w:rsidRDefault="004B4186" w:rsidP="004B4186">
      <w:pPr>
        <w:widowControl w:val="0"/>
        <w:spacing w:after="0" w:line="240" w:lineRule="auto"/>
        <w:ind w:left="426"/>
        <w:jc w:val="both"/>
        <w:rPr>
          <w:rFonts w:ascii="Times New Roman" w:eastAsia="Times New Roman" w:hAnsi="Times New Roman"/>
          <w:sz w:val="24"/>
          <w:szCs w:val="24"/>
        </w:rPr>
      </w:pPr>
      <w:r w:rsidRPr="004B4186">
        <w:rPr>
          <w:rFonts w:ascii="Times New Roman" w:eastAsia="Times New Roman" w:hAnsi="Times New Roman"/>
          <w:sz w:val="24"/>
          <w:szCs w:val="24"/>
        </w:rPr>
        <w:t>Номер контактного телефона: 8(927) 038-38-03</w:t>
      </w:r>
    </w:p>
    <w:p w14:paraId="706DA583" w14:textId="77777777" w:rsidR="004313F0" w:rsidRDefault="004B4186" w:rsidP="004B4186">
      <w:pPr>
        <w:widowControl w:val="0"/>
        <w:spacing w:after="0" w:line="240" w:lineRule="auto"/>
        <w:jc w:val="both"/>
        <w:rPr>
          <w:rFonts w:ascii="Times New Roman" w:eastAsia="Times New Roman" w:hAnsi="Times New Roman" w:cs="Arial"/>
          <w:b/>
          <w:sz w:val="24"/>
          <w:szCs w:val="24"/>
          <w:u w:val="single"/>
          <w:lang w:eastAsia="ru-RU"/>
        </w:rPr>
      </w:pPr>
      <w:r w:rsidRPr="004B4186">
        <w:rPr>
          <w:rFonts w:ascii="Times New Roman" w:eastAsia="Times New Roman" w:hAnsi="Times New Roman"/>
          <w:b/>
          <w:sz w:val="24"/>
          <w:szCs w:val="24"/>
        </w:rPr>
        <w:t>3)</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Предмет договора:</w:t>
      </w:r>
      <w:r w:rsidRPr="004B4186">
        <w:rPr>
          <w:rFonts w:ascii="Times New Roman" w:eastAsia="Times New Roman" w:hAnsi="Times New Roman"/>
          <w:bCs/>
          <w:sz w:val="24"/>
          <w:szCs w:val="24"/>
          <w:lang w:eastAsia="ru-RU"/>
        </w:rPr>
        <w:t xml:space="preserve"> </w:t>
      </w:r>
      <w:r w:rsidR="004313F0" w:rsidRPr="004313F0">
        <w:rPr>
          <w:rFonts w:ascii="Times New Roman" w:eastAsia="Times New Roman" w:hAnsi="Times New Roman" w:cs="Arial"/>
          <w:b/>
          <w:sz w:val="24"/>
          <w:szCs w:val="24"/>
          <w:u w:val="single"/>
          <w:lang w:eastAsia="ru-RU"/>
        </w:rPr>
        <w:t xml:space="preserve">Поставка блоков управления двигателем для </w:t>
      </w:r>
      <w:proofErr w:type="spellStart"/>
      <w:r w:rsidR="004313F0" w:rsidRPr="004313F0">
        <w:rPr>
          <w:rFonts w:ascii="Times New Roman" w:eastAsia="Times New Roman" w:hAnsi="Times New Roman" w:cs="Arial"/>
          <w:b/>
          <w:sz w:val="24"/>
          <w:szCs w:val="24"/>
          <w:u w:val="single"/>
          <w:lang w:eastAsia="ru-RU"/>
        </w:rPr>
        <w:t>приточно</w:t>
      </w:r>
      <w:proofErr w:type="spellEnd"/>
      <w:r w:rsidR="004313F0" w:rsidRPr="004313F0">
        <w:rPr>
          <w:rFonts w:ascii="Times New Roman" w:eastAsia="Times New Roman" w:hAnsi="Times New Roman" w:cs="Arial"/>
          <w:b/>
          <w:sz w:val="24"/>
          <w:szCs w:val="24"/>
          <w:u w:val="single"/>
          <w:lang w:eastAsia="ru-RU"/>
        </w:rPr>
        <w:t xml:space="preserve"> вытяжных систем для нужд государственного автономного учреждения «Технопарк в сфере высоких технологий «ИТ-парк»</w:t>
      </w:r>
    </w:p>
    <w:p w14:paraId="226A1C11" w14:textId="69B4147E"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 xml:space="preserve">4) Количества поставляемого товара/объем выполняемой работы / оказываемой </w:t>
      </w:r>
      <w:proofErr w:type="gramStart"/>
      <w:r w:rsidRPr="004B4186">
        <w:rPr>
          <w:rFonts w:ascii="Times New Roman" w:eastAsia="Times New Roman" w:hAnsi="Times New Roman"/>
          <w:b/>
          <w:sz w:val="24"/>
          <w:szCs w:val="24"/>
        </w:rPr>
        <w:t>услуги:</w:t>
      </w:r>
      <w:r w:rsidRPr="004B4186">
        <w:rPr>
          <w:rFonts w:ascii="Times New Roman" w:eastAsia="Times New Roman" w:hAnsi="Times New Roman"/>
          <w:sz w:val="24"/>
          <w:szCs w:val="24"/>
        </w:rPr>
        <w:t xml:space="preserve">   </w:t>
      </w:r>
      <w:proofErr w:type="gramEnd"/>
      <w:r w:rsidRPr="004B4186">
        <w:rPr>
          <w:rFonts w:ascii="Times New Roman" w:eastAsia="Times New Roman" w:hAnsi="Times New Roman"/>
          <w:sz w:val="24"/>
          <w:szCs w:val="24"/>
        </w:rPr>
        <w:t xml:space="preserve">    </w:t>
      </w:r>
      <w:r w:rsidR="0017115B">
        <w:rPr>
          <w:rFonts w:ascii="Times New Roman" w:eastAsia="Times New Roman" w:hAnsi="Times New Roman"/>
          <w:sz w:val="24"/>
          <w:szCs w:val="24"/>
        </w:rPr>
        <w:t>2</w:t>
      </w:r>
      <w:r w:rsidR="007805CB">
        <w:rPr>
          <w:rFonts w:ascii="Times New Roman" w:eastAsia="Times New Roman" w:hAnsi="Times New Roman"/>
          <w:bCs/>
          <w:sz w:val="24"/>
          <w:szCs w:val="24"/>
        </w:rPr>
        <w:t xml:space="preserve"> штук</w:t>
      </w:r>
      <w:r w:rsidR="0017115B">
        <w:rPr>
          <w:rFonts w:ascii="Times New Roman" w:eastAsia="Times New Roman" w:hAnsi="Times New Roman"/>
          <w:bCs/>
          <w:sz w:val="24"/>
          <w:szCs w:val="24"/>
        </w:rPr>
        <w:t>и</w:t>
      </w:r>
    </w:p>
    <w:p w14:paraId="4956FC6D" w14:textId="77777777" w:rsidR="0085376F" w:rsidRPr="008872DF" w:rsidRDefault="004B4186" w:rsidP="0085376F">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5)</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Краткое описание предмета закупки (при необходимости):</w:t>
      </w:r>
      <w:r w:rsidRPr="004B4186">
        <w:rPr>
          <w:rFonts w:ascii="Times New Roman" w:eastAsia="Times New Roman" w:hAnsi="Times New Roman"/>
          <w:sz w:val="24"/>
          <w:szCs w:val="24"/>
        </w:rPr>
        <w:t xml:space="preserve"> </w:t>
      </w:r>
      <w:r w:rsidR="0085376F">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55D232F6" w14:textId="6659EC8D" w:rsidR="007805CB" w:rsidRPr="00014AF1" w:rsidRDefault="004B4186" w:rsidP="007805CB">
      <w:pPr>
        <w:spacing w:after="0"/>
        <w:jc w:val="both"/>
        <w:rPr>
          <w:rFonts w:ascii="Times New Roman" w:hAnsi="Times New Roman"/>
          <w:color w:val="000000" w:themeColor="text1"/>
          <w:sz w:val="24"/>
          <w:szCs w:val="24"/>
        </w:rPr>
      </w:pPr>
      <w:r w:rsidRPr="004B4186">
        <w:rPr>
          <w:rFonts w:ascii="Times New Roman" w:eastAsia="Times New Roman" w:hAnsi="Times New Roman"/>
          <w:b/>
          <w:sz w:val="24"/>
          <w:szCs w:val="24"/>
        </w:rPr>
        <w:t>6)</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Место поставки товара, выполнения работы, оказания услуги:</w:t>
      </w:r>
      <w:r w:rsidRPr="004B4186">
        <w:rPr>
          <w:rFonts w:ascii="Times New Roman" w:eastAsia="Times New Roman" w:hAnsi="Times New Roman"/>
          <w:sz w:val="24"/>
          <w:szCs w:val="24"/>
        </w:rPr>
        <w:t xml:space="preserve"> </w:t>
      </w:r>
      <w:r w:rsidR="007805CB">
        <w:rPr>
          <w:rFonts w:ascii="Times New Roman" w:hAnsi="Times New Roman"/>
          <w:color w:val="000000" w:themeColor="text1"/>
          <w:sz w:val="24"/>
          <w:szCs w:val="24"/>
        </w:rPr>
        <w:t xml:space="preserve">Республика Татарстан, </w:t>
      </w:r>
      <w:r w:rsidR="007805CB" w:rsidRPr="00014AF1">
        <w:rPr>
          <w:rFonts w:ascii="Times New Roman" w:hAnsi="Times New Roman"/>
          <w:color w:val="000000" w:themeColor="text1"/>
          <w:sz w:val="24"/>
          <w:szCs w:val="24"/>
        </w:rPr>
        <w:t>г. Набережн</w:t>
      </w:r>
      <w:r w:rsidR="003213F6">
        <w:rPr>
          <w:rFonts w:ascii="Times New Roman" w:hAnsi="Times New Roman"/>
          <w:color w:val="000000" w:themeColor="text1"/>
          <w:sz w:val="24"/>
          <w:szCs w:val="24"/>
        </w:rPr>
        <w:t>ые Челны, ул. Машиностроительная, д. 91</w:t>
      </w:r>
      <w:r w:rsidR="007805CB">
        <w:rPr>
          <w:rFonts w:ascii="Times New Roman" w:hAnsi="Times New Roman"/>
          <w:color w:val="000000" w:themeColor="text1"/>
          <w:sz w:val="24"/>
          <w:szCs w:val="24"/>
        </w:rPr>
        <w:t xml:space="preserve"> </w:t>
      </w:r>
    </w:p>
    <w:p w14:paraId="3A6C3A95" w14:textId="3E7CF01A" w:rsidR="004B4186" w:rsidRPr="004B4186" w:rsidRDefault="004B4186" w:rsidP="007805CB">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7)</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 xml:space="preserve">Сведения о начальной (максимальной) цене договора: </w:t>
      </w:r>
      <w:r w:rsidR="004313F0">
        <w:rPr>
          <w:rFonts w:ascii="Times New Roman" w:hAnsi="Times New Roman"/>
          <w:bCs/>
          <w:color w:val="000000"/>
          <w:sz w:val="24"/>
          <w:szCs w:val="24"/>
        </w:rPr>
        <w:t xml:space="preserve">926 884 </w:t>
      </w:r>
      <w:r w:rsidR="00F90896" w:rsidRPr="00F90896">
        <w:rPr>
          <w:rFonts w:ascii="Times New Roman" w:hAnsi="Times New Roman"/>
          <w:bCs/>
          <w:color w:val="000000"/>
          <w:sz w:val="24"/>
          <w:szCs w:val="24"/>
        </w:rPr>
        <w:t>(</w:t>
      </w:r>
      <w:r w:rsidR="004313F0">
        <w:rPr>
          <w:rFonts w:ascii="Times New Roman" w:hAnsi="Times New Roman"/>
          <w:bCs/>
          <w:color w:val="000000"/>
          <w:sz w:val="24"/>
          <w:szCs w:val="24"/>
        </w:rPr>
        <w:t>Девятьсот двадцать шесть тысяч восемьсот восемьдесят четыре) рубля 84</w:t>
      </w:r>
      <w:r w:rsidR="00F90896" w:rsidRPr="00F90896">
        <w:rPr>
          <w:rFonts w:ascii="Times New Roman" w:hAnsi="Times New Roman"/>
          <w:bCs/>
          <w:color w:val="000000"/>
          <w:sz w:val="24"/>
          <w:szCs w:val="24"/>
        </w:rPr>
        <w:t xml:space="preserve"> копейки</w:t>
      </w:r>
      <w:r w:rsidRPr="004B4186">
        <w:rPr>
          <w:rFonts w:ascii="Times New Roman" w:eastAsia="Times New Roman" w:hAnsi="Times New Roman"/>
          <w:sz w:val="24"/>
          <w:szCs w:val="24"/>
        </w:rPr>
        <w:t>, с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65104463" w14:textId="7777777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8)</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Срок, место и порядок предоставления документации о закупке:</w:t>
      </w:r>
      <w:r w:rsidRPr="004B4186">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Pr="004B4186">
          <w:rPr>
            <w:rFonts w:ascii="Times New Roman" w:eastAsia="Times New Roman" w:hAnsi="Times New Roman"/>
            <w:color w:val="5E8094"/>
            <w:sz w:val="24"/>
            <w:szCs w:val="24"/>
            <w:u w:val="single"/>
          </w:rPr>
          <w:t>www.zakupki.gov.ru</w:t>
        </w:r>
      </w:hyperlink>
      <w:r w:rsidRPr="004B4186">
        <w:rPr>
          <w:rFonts w:ascii="Times New Roman" w:eastAsia="Times New Roman" w:hAnsi="Times New Roman"/>
          <w:sz w:val="24"/>
          <w:szCs w:val="24"/>
        </w:rPr>
        <w:t>) и доступна в любое время с момента размещения без взимания платы;</w:t>
      </w:r>
    </w:p>
    <w:p w14:paraId="3C1C7723" w14:textId="7777777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9)</w:t>
      </w:r>
      <w:r w:rsidRPr="004B4186">
        <w:rPr>
          <w:rFonts w:ascii="Times New Roman" w:eastAsia="Times New Roman" w:hAnsi="Times New Roman"/>
          <w:sz w:val="24"/>
          <w:szCs w:val="24"/>
        </w:rPr>
        <w:t xml:space="preserve"> </w:t>
      </w:r>
      <w:r w:rsidRPr="004B4186">
        <w:rPr>
          <w:rFonts w:ascii="Times New Roman" w:eastAsia="Times New Roman" w:hAnsi="Times New Roman"/>
          <w:b/>
          <w:sz w:val="24"/>
          <w:szCs w:val="24"/>
        </w:rPr>
        <w:t>Порядок подачи заявок на участие в закупке и порядок подведения итогов конкурентной закупки (этапов конкурентной закупки):</w:t>
      </w:r>
    </w:p>
    <w:p w14:paraId="2B134625" w14:textId="7777777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порядок подачи заявок: определяется регламентом оператора ЭТП, на которой проводится аукцион в электронной форме, участниками которого могут быть только субъекты малого и среднего предпринимательства, и в соответствии с документацией о закупке;</w:t>
      </w:r>
    </w:p>
    <w:p w14:paraId="1D76B769" w14:textId="485AC399"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дата начала подачи заявок:</w:t>
      </w:r>
      <w:r w:rsidRPr="004B4186">
        <w:rPr>
          <w:rFonts w:ascii="Times New Roman" w:hAnsi="Times New Roman"/>
          <w:sz w:val="24"/>
          <w:szCs w:val="24"/>
        </w:rPr>
        <w:t xml:space="preserve"> </w:t>
      </w:r>
      <w:r w:rsidR="004313F0">
        <w:rPr>
          <w:rFonts w:ascii="Times New Roman" w:eastAsia="Times New Roman" w:hAnsi="Times New Roman"/>
          <w:sz w:val="24"/>
          <w:szCs w:val="24"/>
        </w:rPr>
        <w:t>«</w:t>
      </w:r>
      <w:r w:rsidR="00B53B88">
        <w:rPr>
          <w:rFonts w:ascii="Times New Roman" w:eastAsia="Times New Roman" w:hAnsi="Times New Roman"/>
          <w:sz w:val="24"/>
          <w:szCs w:val="24"/>
        </w:rPr>
        <w:t>19</w:t>
      </w:r>
      <w:r w:rsidR="004313F0">
        <w:rPr>
          <w:rFonts w:ascii="Times New Roman" w:eastAsia="Times New Roman" w:hAnsi="Times New Roman"/>
          <w:sz w:val="24"/>
          <w:szCs w:val="24"/>
        </w:rPr>
        <w:t>» мая</w:t>
      </w:r>
      <w:r w:rsidRPr="004B4186">
        <w:rPr>
          <w:rFonts w:ascii="Times New Roman" w:eastAsia="Times New Roman" w:hAnsi="Times New Roman"/>
          <w:sz w:val="24"/>
          <w:szCs w:val="24"/>
        </w:rPr>
        <w:t xml:space="preserve"> 2026 года </w:t>
      </w:r>
    </w:p>
    <w:p w14:paraId="6E66F2EF" w14:textId="42A053B5"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дата и время окончания срока по</w:t>
      </w:r>
      <w:r w:rsidR="00906FC7">
        <w:rPr>
          <w:rFonts w:ascii="Times New Roman" w:eastAsia="Times New Roman" w:hAnsi="Times New Roman"/>
          <w:sz w:val="24"/>
          <w:szCs w:val="24"/>
        </w:rPr>
        <w:t>д</w:t>
      </w:r>
      <w:r w:rsidR="007805CB">
        <w:rPr>
          <w:rFonts w:ascii="Times New Roman" w:eastAsia="Times New Roman" w:hAnsi="Times New Roman"/>
          <w:sz w:val="24"/>
          <w:szCs w:val="24"/>
        </w:rPr>
        <w:t>ачи</w:t>
      </w:r>
      <w:r w:rsidR="00AC13DB">
        <w:rPr>
          <w:rFonts w:ascii="Times New Roman" w:eastAsia="Times New Roman" w:hAnsi="Times New Roman"/>
          <w:sz w:val="24"/>
          <w:szCs w:val="24"/>
        </w:rPr>
        <w:t xml:space="preserve"> заявок, место их подачи: </w:t>
      </w:r>
      <w:r w:rsidR="004313F0">
        <w:rPr>
          <w:rFonts w:ascii="Times New Roman" w:eastAsia="Times New Roman" w:hAnsi="Times New Roman"/>
          <w:sz w:val="24"/>
          <w:szCs w:val="24"/>
        </w:rPr>
        <w:t>«</w:t>
      </w:r>
      <w:r w:rsidR="00B53B88">
        <w:rPr>
          <w:rFonts w:ascii="Times New Roman" w:eastAsia="Times New Roman" w:hAnsi="Times New Roman"/>
          <w:sz w:val="24"/>
          <w:szCs w:val="24"/>
        </w:rPr>
        <w:t>28</w:t>
      </w:r>
      <w:r w:rsidRPr="004B4186">
        <w:rPr>
          <w:rFonts w:ascii="Times New Roman" w:eastAsia="Times New Roman" w:hAnsi="Times New Roman"/>
          <w:sz w:val="24"/>
          <w:szCs w:val="24"/>
        </w:rPr>
        <w:t xml:space="preserve">» </w:t>
      </w:r>
      <w:r w:rsidR="004313F0">
        <w:rPr>
          <w:rFonts w:ascii="Times New Roman" w:eastAsia="Times New Roman" w:hAnsi="Times New Roman"/>
          <w:sz w:val="24"/>
          <w:szCs w:val="24"/>
        </w:rPr>
        <w:t>мая</w:t>
      </w:r>
      <w:r w:rsidRPr="004B4186">
        <w:rPr>
          <w:rFonts w:ascii="Times New Roman" w:eastAsia="Times New Roman" w:hAnsi="Times New Roman"/>
          <w:sz w:val="24"/>
          <w:szCs w:val="24"/>
        </w:rPr>
        <w:t xml:space="preserve"> 2026 года 10 час. 00 мин. (Время московское) </w:t>
      </w:r>
      <w:r w:rsidRPr="004B4186">
        <w:rPr>
          <w:rFonts w:ascii="Times New Roman" w:eastAsia="Times New Roman" w:hAnsi="Times New Roman"/>
          <w:iCs/>
          <w:sz w:val="24"/>
          <w:szCs w:val="24"/>
        </w:rPr>
        <w:t xml:space="preserve">в электронной форме в соответствии с </w:t>
      </w:r>
      <w:r w:rsidRPr="004B4186">
        <w:rPr>
          <w:rFonts w:ascii="Times New Roman" w:eastAsia="Times New Roman" w:hAnsi="Times New Roman"/>
          <w:bCs/>
          <w:sz w:val="24"/>
          <w:szCs w:val="24"/>
        </w:rPr>
        <w:t>регламентом и функционалом</w:t>
      </w:r>
      <w:r w:rsidRPr="004B4186">
        <w:rPr>
          <w:rFonts w:ascii="Times New Roman" w:eastAsia="Times New Roman" w:hAnsi="Times New Roman"/>
          <w:iCs/>
          <w:sz w:val="24"/>
          <w:szCs w:val="24"/>
        </w:rPr>
        <w:t xml:space="preserve"> ЭТП</w:t>
      </w:r>
    </w:p>
    <w:p w14:paraId="7E82B913" w14:textId="32B6DEC4"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дата рассм</w:t>
      </w:r>
      <w:r w:rsidR="00906FC7">
        <w:rPr>
          <w:rFonts w:ascii="Times New Roman" w:eastAsia="Times New Roman" w:hAnsi="Times New Roman"/>
          <w:sz w:val="24"/>
          <w:szCs w:val="24"/>
        </w:rPr>
        <w:t>о</w:t>
      </w:r>
      <w:r w:rsidR="004313F0">
        <w:rPr>
          <w:rFonts w:ascii="Times New Roman" w:eastAsia="Times New Roman" w:hAnsi="Times New Roman"/>
          <w:sz w:val="24"/>
          <w:szCs w:val="24"/>
        </w:rPr>
        <w:t>трения первых частей заявок: «</w:t>
      </w:r>
      <w:r w:rsidR="00B53B88">
        <w:rPr>
          <w:rFonts w:ascii="Times New Roman" w:eastAsia="Times New Roman" w:hAnsi="Times New Roman"/>
          <w:sz w:val="24"/>
          <w:szCs w:val="24"/>
        </w:rPr>
        <w:t>29</w:t>
      </w:r>
      <w:r w:rsidRPr="004B4186">
        <w:rPr>
          <w:rFonts w:ascii="Times New Roman" w:eastAsia="Times New Roman" w:hAnsi="Times New Roman"/>
          <w:sz w:val="24"/>
          <w:szCs w:val="24"/>
        </w:rPr>
        <w:t>»</w:t>
      </w:r>
      <w:r w:rsidR="001E4884">
        <w:rPr>
          <w:rFonts w:ascii="Times New Roman" w:eastAsia="Times New Roman" w:hAnsi="Times New Roman"/>
          <w:sz w:val="24"/>
          <w:szCs w:val="24"/>
        </w:rPr>
        <w:t xml:space="preserve"> мая</w:t>
      </w:r>
      <w:r w:rsidR="00906FC7">
        <w:rPr>
          <w:rFonts w:ascii="Times New Roman" w:eastAsia="Times New Roman" w:hAnsi="Times New Roman"/>
          <w:sz w:val="24"/>
          <w:szCs w:val="24"/>
        </w:rPr>
        <w:t xml:space="preserve"> </w:t>
      </w:r>
      <w:r w:rsidRPr="004B4186">
        <w:rPr>
          <w:rFonts w:ascii="Times New Roman" w:eastAsia="Times New Roman" w:hAnsi="Times New Roman"/>
          <w:sz w:val="24"/>
          <w:szCs w:val="24"/>
        </w:rPr>
        <w:t>2026 года</w:t>
      </w:r>
    </w:p>
    <w:p w14:paraId="780310A6" w14:textId="143E3705"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дата</w:t>
      </w:r>
      <w:r w:rsidR="00906FC7">
        <w:rPr>
          <w:rFonts w:ascii="Times New Roman" w:eastAsia="Times New Roman" w:hAnsi="Times New Roman"/>
          <w:sz w:val="24"/>
          <w:szCs w:val="24"/>
        </w:rPr>
        <w:t xml:space="preserve"> </w:t>
      </w:r>
      <w:r w:rsidR="008E74A0">
        <w:rPr>
          <w:rFonts w:ascii="Times New Roman" w:eastAsia="Times New Roman" w:hAnsi="Times New Roman"/>
          <w:sz w:val="24"/>
          <w:szCs w:val="24"/>
        </w:rPr>
        <w:t>и время</w:t>
      </w:r>
      <w:r w:rsidR="00AC13DB">
        <w:rPr>
          <w:rFonts w:ascii="Times New Roman" w:eastAsia="Times New Roman" w:hAnsi="Times New Roman"/>
          <w:sz w:val="24"/>
          <w:szCs w:val="24"/>
        </w:rPr>
        <w:t xml:space="preserve"> проведения аукциона: «</w:t>
      </w:r>
      <w:r w:rsidR="00260965">
        <w:rPr>
          <w:rFonts w:ascii="Times New Roman" w:eastAsia="Times New Roman" w:hAnsi="Times New Roman"/>
          <w:sz w:val="24"/>
          <w:szCs w:val="24"/>
        </w:rPr>
        <w:t>01</w:t>
      </w:r>
      <w:r w:rsidRPr="004B4186">
        <w:rPr>
          <w:rFonts w:ascii="Times New Roman" w:eastAsia="Times New Roman" w:hAnsi="Times New Roman"/>
          <w:sz w:val="24"/>
          <w:szCs w:val="24"/>
        </w:rPr>
        <w:t xml:space="preserve">» </w:t>
      </w:r>
      <w:r w:rsidR="00260965">
        <w:rPr>
          <w:rFonts w:ascii="Times New Roman" w:eastAsia="Times New Roman" w:hAnsi="Times New Roman"/>
          <w:sz w:val="24"/>
          <w:szCs w:val="24"/>
        </w:rPr>
        <w:t>июня</w:t>
      </w:r>
      <w:r w:rsidR="001E4884">
        <w:rPr>
          <w:rFonts w:ascii="Times New Roman" w:eastAsia="Times New Roman" w:hAnsi="Times New Roman"/>
          <w:sz w:val="24"/>
          <w:szCs w:val="24"/>
        </w:rPr>
        <w:t xml:space="preserve"> </w:t>
      </w:r>
      <w:r w:rsidRPr="004B4186">
        <w:rPr>
          <w:rFonts w:ascii="Times New Roman" w:eastAsia="Times New Roman" w:hAnsi="Times New Roman"/>
          <w:sz w:val="24"/>
          <w:szCs w:val="24"/>
        </w:rPr>
        <w:t xml:space="preserve">2026 года 10 час. 00 мин. (Время московское) </w:t>
      </w:r>
    </w:p>
    <w:p w14:paraId="28A2AF29" w14:textId="21920DF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дата рассм</w:t>
      </w:r>
      <w:r w:rsidR="00906FC7">
        <w:rPr>
          <w:rFonts w:ascii="Times New Roman" w:eastAsia="Times New Roman" w:hAnsi="Times New Roman"/>
          <w:sz w:val="24"/>
          <w:szCs w:val="24"/>
        </w:rPr>
        <w:t>о</w:t>
      </w:r>
      <w:r w:rsidR="004313F0">
        <w:rPr>
          <w:rFonts w:ascii="Times New Roman" w:eastAsia="Times New Roman" w:hAnsi="Times New Roman"/>
          <w:sz w:val="24"/>
          <w:szCs w:val="24"/>
        </w:rPr>
        <w:t>трения вторых частей заявок: «</w:t>
      </w:r>
      <w:r w:rsidR="00260965">
        <w:rPr>
          <w:rFonts w:ascii="Times New Roman" w:eastAsia="Times New Roman" w:hAnsi="Times New Roman"/>
          <w:sz w:val="24"/>
          <w:szCs w:val="24"/>
        </w:rPr>
        <w:t>02</w:t>
      </w:r>
      <w:r w:rsidRPr="004B4186">
        <w:rPr>
          <w:rFonts w:ascii="Times New Roman" w:eastAsia="Times New Roman" w:hAnsi="Times New Roman"/>
          <w:sz w:val="24"/>
          <w:szCs w:val="24"/>
        </w:rPr>
        <w:t xml:space="preserve">» </w:t>
      </w:r>
      <w:r w:rsidR="00260965">
        <w:rPr>
          <w:rFonts w:ascii="Times New Roman" w:eastAsia="Times New Roman" w:hAnsi="Times New Roman"/>
          <w:sz w:val="24"/>
          <w:szCs w:val="24"/>
        </w:rPr>
        <w:t>июня</w:t>
      </w:r>
      <w:r w:rsidRPr="004B4186">
        <w:rPr>
          <w:rFonts w:ascii="Times New Roman" w:eastAsia="Times New Roman" w:hAnsi="Times New Roman"/>
          <w:sz w:val="24"/>
          <w:szCs w:val="24"/>
        </w:rPr>
        <w:t xml:space="preserve"> 2026 года</w:t>
      </w:r>
    </w:p>
    <w:p w14:paraId="04267F4E" w14:textId="59F148E6"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sz w:val="24"/>
          <w:szCs w:val="24"/>
        </w:rPr>
        <w:t>да</w:t>
      </w:r>
      <w:r w:rsidR="00906FC7">
        <w:rPr>
          <w:rFonts w:ascii="Times New Roman" w:eastAsia="Times New Roman" w:hAnsi="Times New Roman"/>
          <w:sz w:val="24"/>
          <w:szCs w:val="24"/>
        </w:rPr>
        <w:t>т</w:t>
      </w:r>
      <w:r w:rsidR="004313F0">
        <w:rPr>
          <w:rFonts w:ascii="Times New Roman" w:eastAsia="Times New Roman" w:hAnsi="Times New Roman"/>
          <w:sz w:val="24"/>
          <w:szCs w:val="24"/>
        </w:rPr>
        <w:t>а подведение итогов закупки: «</w:t>
      </w:r>
      <w:r w:rsidR="00260965">
        <w:rPr>
          <w:rFonts w:ascii="Times New Roman" w:eastAsia="Times New Roman" w:hAnsi="Times New Roman"/>
          <w:sz w:val="24"/>
          <w:szCs w:val="24"/>
        </w:rPr>
        <w:t>02</w:t>
      </w:r>
      <w:r w:rsidRPr="004B4186">
        <w:rPr>
          <w:rFonts w:ascii="Times New Roman" w:eastAsia="Times New Roman" w:hAnsi="Times New Roman"/>
          <w:sz w:val="24"/>
          <w:szCs w:val="24"/>
        </w:rPr>
        <w:t xml:space="preserve">» </w:t>
      </w:r>
      <w:r w:rsidR="00260965">
        <w:rPr>
          <w:rFonts w:ascii="Times New Roman" w:eastAsia="Times New Roman" w:hAnsi="Times New Roman"/>
          <w:sz w:val="24"/>
          <w:szCs w:val="24"/>
        </w:rPr>
        <w:t>июня</w:t>
      </w:r>
      <w:r w:rsidRPr="004B4186">
        <w:rPr>
          <w:rFonts w:ascii="Times New Roman" w:eastAsia="Times New Roman" w:hAnsi="Times New Roman"/>
          <w:sz w:val="24"/>
          <w:szCs w:val="24"/>
        </w:rPr>
        <w:t xml:space="preserve"> 2026 года</w:t>
      </w:r>
    </w:p>
    <w:p w14:paraId="53EE8AC8" w14:textId="77777777" w:rsidR="004B4186" w:rsidRPr="004B4186" w:rsidRDefault="004B4186" w:rsidP="004B4186">
      <w:pPr>
        <w:widowControl w:val="0"/>
        <w:spacing w:after="0" w:line="240" w:lineRule="auto"/>
        <w:jc w:val="both"/>
        <w:rPr>
          <w:rFonts w:ascii="Times New Roman" w:eastAsia="Times New Roman" w:hAnsi="Times New Roman"/>
          <w:sz w:val="24"/>
          <w:szCs w:val="24"/>
        </w:rPr>
      </w:pPr>
      <w:r w:rsidRPr="004B4186">
        <w:rPr>
          <w:rFonts w:ascii="Times New Roman" w:eastAsia="Times New Roman" w:hAnsi="Times New Roman"/>
          <w:b/>
          <w:sz w:val="24"/>
          <w:szCs w:val="24"/>
        </w:rPr>
        <w:t>10)</w:t>
      </w:r>
      <w:r w:rsidRPr="004B4186">
        <w:rPr>
          <w:rFonts w:ascii="Times New Roman" w:eastAsia="Times New Roman" w:hAnsi="Times New Roman"/>
          <w:sz w:val="24"/>
          <w:szCs w:val="24"/>
        </w:rPr>
        <w:t> </w:t>
      </w:r>
      <w:r w:rsidRPr="004B4186">
        <w:rPr>
          <w:rFonts w:ascii="Times New Roman" w:eastAsia="Times New Roman" w:hAnsi="Times New Roman"/>
          <w:b/>
          <w:sz w:val="24"/>
          <w:szCs w:val="24"/>
        </w:rPr>
        <w:t xml:space="preserve">Адрес электронной площадки в информационно-телекоммуникационной сети </w:t>
      </w:r>
      <w:r w:rsidRPr="004B4186">
        <w:rPr>
          <w:rFonts w:ascii="Times New Roman" w:eastAsia="Times New Roman" w:hAnsi="Times New Roman"/>
          <w:b/>
          <w:sz w:val="24"/>
          <w:szCs w:val="24"/>
        </w:rPr>
        <w:lastRenderedPageBreak/>
        <w:t>«Интернет»:</w:t>
      </w:r>
      <w:r w:rsidRPr="004B4186">
        <w:rPr>
          <w:rFonts w:ascii="Times New Roman" w:eastAsia="Times New Roman" w:hAnsi="Times New Roman"/>
          <w:sz w:val="24"/>
          <w:szCs w:val="24"/>
        </w:rPr>
        <w:t xml:space="preserve"> 223</w:t>
      </w:r>
      <w:proofErr w:type="spellStart"/>
      <w:r w:rsidRPr="004B4186">
        <w:rPr>
          <w:rFonts w:ascii="Times New Roman" w:eastAsia="Times New Roman" w:hAnsi="Times New Roman"/>
          <w:sz w:val="24"/>
          <w:szCs w:val="24"/>
          <w:lang w:val="en-US"/>
        </w:rPr>
        <w:t>etp</w:t>
      </w:r>
      <w:proofErr w:type="spellEnd"/>
      <w:r w:rsidRPr="004B4186">
        <w:rPr>
          <w:rFonts w:ascii="Times New Roman" w:eastAsia="Times New Roman" w:hAnsi="Times New Roman"/>
          <w:sz w:val="24"/>
          <w:szCs w:val="24"/>
        </w:rPr>
        <w:t>.</w:t>
      </w:r>
      <w:proofErr w:type="spellStart"/>
      <w:r w:rsidRPr="004B4186">
        <w:rPr>
          <w:rFonts w:ascii="Times New Roman" w:eastAsia="Times New Roman" w:hAnsi="Times New Roman"/>
          <w:sz w:val="24"/>
          <w:szCs w:val="24"/>
          <w:lang w:val="en-US"/>
        </w:rPr>
        <w:t>zakazrf</w:t>
      </w:r>
      <w:proofErr w:type="spellEnd"/>
      <w:r w:rsidRPr="004B4186">
        <w:rPr>
          <w:rFonts w:ascii="Times New Roman" w:eastAsia="Times New Roman" w:hAnsi="Times New Roman"/>
          <w:sz w:val="24"/>
          <w:szCs w:val="24"/>
        </w:rPr>
        <w:t>.</w:t>
      </w:r>
      <w:proofErr w:type="spellStart"/>
      <w:r w:rsidRPr="004B4186">
        <w:rPr>
          <w:rFonts w:ascii="Times New Roman" w:eastAsia="Times New Roman" w:hAnsi="Times New Roman"/>
          <w:sz w:val="24"/>
          <w:szCs w:val="24"/>
          <w:lang w:val="en-US"/>
        </w:rPr>
        <w:t>ru</w:t>
      </w:r>
      <w:proofErr w:type="spellEnd"/>
      <w:r w:rsidRPr="004B4186">
        <w:rPr>
          <w:rFonts w:ascii="Times New Roman" w:eastAsia="Times New Roman" w:hAnsi="Times New Roman"/>
          <w:sz w:val="24"/>
          <w:szCs w:val="24"/>
        </w:rPr>
        <w:t xml:space="preserve">. </w:t>
      </w:r>
    </w:p>
    <w:p w14:paraId="014F0462" w14:textId="77777777" w:rsidR="004B4186" w:rsidRPr="004B4186" w:rsidRDefault="004B4186" w:rsidP="004B4186">
      <w:pPr>
        <w:widowControl w:val="0"/>
        <w:tabs>
          <w:tab w:val="left" w:pos="709"/>
        </w:tabs>
        <w:autoSpaceDE w:val="0"/>
        <w:autoSpaceDN w:val="0"/>
        <w:adjustRightInd w:val="0"/>
        <w:spacing w:after="0" w:line="240" w:lineRule="auto"/>
        <w:jc w:val="both"/>
        <w:rPr>
          <w:rFonts w:ascii="Times New Roman" w:eastAsia="Times New Roman" w:hAnsi="Times New Roman"/>
          <w:bCs/>
          <w:i/>
          <w:sz w:val="24"/>
          <w:szCs w:val="24"/>
        </w:rPr>
      </w:pPr>
      <w:r w:rsidRPr="004B4186">
        <w:rPr>
          <w:rFonts w:ascii="Times New Roman" w:eastAsia="Times New Roman" w:hAnsi="Times New Roman"/>
          <w:b/>
          <w:sz w:val="24"/>
          <w:szCs w:val="24"/>
        </w:rPr>
        <w:t>11)</w:t>
      </w:r>
      <w:r w:rsidRPr="004B4186">
        <w:rPr>
          <w:rFonts w:ascii="Times New Roman" w:eastAsiaTheme="minorHAnsi" w:hAnsi="Times New Roman"/>
          <w:b/>
          <w:sz w:val="24"/>
          <w:szCs w:val="24"/>
        </w:rPr>
        <w:t xml:space="preserve"> Размер о</w:t>
      </w:r>
      <w:r w:rsidRPr="004B4186">
        <w:rPr>
          <w:rFonts w:ascii="Times New Roman" w:eastAsia="Times New Roman" w:hAnsi="Times New Roman"/>
          <w:b/>
          <w:sz w:val="24"/>
          <w:szCs w:val="24"/>
        </w:rPr>
        <w:t>беспечения заявки на участие в закупке</w:t>
      </w:r>
      <w:r w:rsidRPr="004B4186">
        <w:rPr>
          <w:rFonts w:ascii="Times New Roman" w:eastAsiaTheme="minorHAnsi" w:hAnsi="Times New Roman"/>
          <w:b/>
          <w:sz w:val="24"/>
          <w:szCs w:val="24"/>
        </w:rPr>
        <w:t>, порядок и срок его предоставления</w:t>
      </w:r>
      <w:r w:rsidRPr="004B4186">
        <w:rPr>
          <w:rFonts w:ascii="Times New Roman" w:eastAsia="Times New Roman" w:hAnsi="Times New Roman"/>
          <w:b/>
          <w:sz w:val="24"/>
          <w:szCs w:val="24"/>
        </w:rPr>
        <w:t>:</w:t>
      </w:r>
    </w:p>
    <w:p w14:paraId="4F67E264" w14:textId="77777777" w:rsidR="004B4186" w:rsidRPr="004B4186" w:rsidRDefault="004B4186" w:rsidP="004B4186">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4B4186">
        <w:rPr>
          <w:rFonts w:ascii="Times New Roman" w:eastAsiaTheme="minorHAnsi" w:hAnsi="Times New Roman"/>
          <w:sz w:val="24"/>
          <w:szCs w:val="24"/>
        </w:rPr>
        <w:t xml:space="preserve">Не требуется. </w:t>
      </w:r>
    </w:p>
    <w:p w14:paraId="5F64F869" w14:textId="77777777" w:rsidR="004B4186" w:rsidRPr="004B4186" w:rsidRDefault="004B4186" w:rsidP="004B4186">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4B4186">
        <w:rPr>
          <w:rFonts w:ascii="Times New Roman" w:eastAsia="Times New Roman" w:hAnsi="Times New Roman"/>
          <w:b/>
          <w:sz w:val="24"/>
          <w:szCs w:val="24"/>
        </w:rPr>
        <w:t xml:space="preserve">12) </w:t>
      </w:r>
      <w:r w:rsidRPr="004B4186">
        <w:rPr>
          <w:rFonts w:ascii="Times New Roman" w:eastAsiaTheme="minorHAnsi" w:hAnsi="Times New Roman"/>
          <w:b/>
          <w:sz w:val="24"/>
          <w:szCs w:val="24"/>
        </w:rPr>
        <w:t>Размер о</w:t>
      </w:r>
      <w:r w:rsidRPr="004B4186">
        <w:rPr>
          <w:rFonts w:ascii="Times New Roman" w:eastAsia="Times New Roman" w:hAnsi="Times New Roman"/>
          <w:b/>
          <w:sz w:val="24"/>
          <w:szCs w:val="24"/>
        </w:rPr>
        <w:t>беспечения исполнения договора</w:t>
      </w:r>
      <w:r w:rsidRPr="004B4186">
        <w:rPr>
          <w:rFonts w:ascii="Times New Roman" w:eastAsiaTheme="minorHAnsi" w:hAnsi="Times New Roman"/>
          <w:b/>
          <w:sz w:val="24"/>
          <w:szCs w:val="24"/>
        </w:rPr>
        <w:t>, порядок и срок его предоставления</w:t>
      </w:r>
      <w:r w:rsidRPr="004B4186">
        <w:rPr>
          <w:rFonts w:ascii="Times New Roman" w:eastAsia="Times New Roman" w:hAnsi="Times New Roman"/>
          <w:b/>
          <w:sz w:val="24"/>
          <w:szCs w:val="24"/>
        </w:rPr>
        <w:t xml:space="preserve">: </w:t>
      </w:r>
      <w:r w:rsidRPr="004B4186">
        <w:rPr>
          <w:rFonts w:ascii="Times New Roman" w:eastAsiaTheme="minorHAnsi" w:hAnsi="Times New Roman"/>
          <w:sz w:val="24"/>
          <w:szCs w:val="24"/>
        </w:rPr>
        <w:t>Не требуется</w:t>
      </w:r>
      <w:r w:rsidRPr="004B4186">
        <w:rPr>
          <w:rFonts w:ascii="Times New Roman" w:eastAsia="Times New Roman" w:hAnsi="Times New Roman"/>
          <w:bCs/>
          <w:iCs/>
          <w:sz w:val="24"/>
          <w:szCs w:val="24"/>
        </w:rPr>
        <w:t>.</w:t>
      </w:r>
    </w:p>
    <w:p w14:paraId="3F9AB088" w14:textId="77777777" w:rsidR="004B4186" w:rsidRPr="004B4186" w:rsidRDefault="004B4186" w:rsidP="004B4186">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4B4186">
        <w:rPr>
          <w:rFonts w:ascii="Times New Roman" w:eastAsia="Times New Roman" w:hAnsi="Times New Roman"/>
          <w:b/>
          <w:sz w:val="24"/>
          <w:szCs w:val="24"/>
        </w:rPr>
        <w:t>13) Срок отказа от проведения аукциона в электронной форме</w:t>
      </w:r>
      <w:r w:rsidRPr="004B4186">
        <w:rPr>
          <w:rFonts w:ascii="Times New Roman" w:hAnsi="Times New Roman"/>
          <w:b/>
          <w:sz w:val="24"/>
          <w:szCs w:val="24"/>
        </w:rPr>
        <w:t>, участниками которого могут быть только субъекты малого и среднего предпринимательства</w:t>
      </w:r>
      <w:r w:rsidRPr="004B4186">
        <w:rPr>
          <w:rFonts w:ascii="Times New Roman" w:eastAsia="Times New Roman" w:hAnsi="Times New Roman"/>
          <w:b/>
          <w:sz w:val="24"/>
          <w:szCs w:val="24"/>
        </w:rPr>
        <w:t xml:space="preserve">: </w:t>
      </w:r>
      <w:r w:rsidRPr="004B4186">
        <w:rPr>
          <w:rFonts w:ascii="Times New Roman" w:hAnsi="Times New Roman"/>
          <w:color w:val="000000"/>
          <w:sz w:val="24"/>
          <w:szCs w:val="24"/>
        </w:rPr>
        <w:t>Заказчик вправе отменить аукцион в электронной форме</w:t>
      </w:r>
      <w:r w:rsidRPr="004B4186">
        <w:rPr>
          <w:rFonts w:ascii="Times New Roman" w:hAnsi="Times New Roman"/>
          <w:sz w:val="24"/>
          <w:szCs w:val="24"/>
        </w:rPr>
        <w:t>, участниками которого могут быть только субъекты малого и среднего предпринимательства,</w:t>
      </w:r>
      <w:r w:rsidRPr="004B4186">
        <w:rPr>
          <w:rFonts w:ascii="Times New Roman" w:hAnsi="Times New Roman"/>
          <w:color w:val="000000"/>
          <w:sz w:val="24"/>
          <w:szCs w:val="24"/>
        </w:rPr>
        <w:t xml:space="preserve"> до наступления даты и времени окончания срока подачи заявок на участие.</w:t>
      </w:r>
    </w:p>
    <w:p w14:paraId="2C7329D3" w14:textId="77777777" w:rsidR="004B4186" w:rsidRPr="004B4186" w:rsidRDefault="004B4186" w:rsidP="004B4186">
      <w:pPr>
        <w:widowControl w:val="0"/>
        <w:spacing w:after="0" w:line="240" w:lineRule="auto"/>
        <w:jc w:val="both"/>
        <w:rPr>
          <w:rFonts w:ascii="Times New Roman" w:eastAsia="Times New Roman" w:hAnsi="Times New Roman"/>
          <w:b/>
          <w:sz w:val="24"/>
          <w:szCs w:val="24"/>
        </w:rPr>
      </w:pPr>
      <w:r w:rsidRPr="004B4186">
        <w:rPr>
          <w:rFonts w:ascii="Times New Roman" w:eastAsia="Times New Roman" w:hAnsi="Times New Roman"/>
          <w:b/>
          <w:sz w:val="24"/>
          <w:szCs w:val="24"/>
        </w:rPr>
        <w:t xml:space="preserve">14) </w:t>
      </w:r>
      <w:r w:rsidRPr="004B4186">
        <w:rPr>
          <w:rFonts w:ascii="Times New Roman" w:eastAsia="Times New Roman" w:hAnsi="Times New Roman"/>
          <w:b/>
          <w:bCs/>
          <w:sz w:val="24"/>
          <w:szCs w:val="24"/>
        </w:rPr>
        <w:t xml:space="preserve">Порядок предоставления национального режима: </w:t>
      </w:r>
      <w:r w:rsidRPr="004B4186">
        <w:rPr>
          <w:rFonts w:ascii="Times New Roman" w:eastAsia="Times New Roman" w:hAnsi="Times New Roman"/>
          <w:iCs/>
          <w:sz w:val="24"/>
          <w:szCs w:val="24"/>
        </w:rPr>
        <w:t xml:space="preserve">в порядке в соответствии с п. </w:t>
      </w:r>
      <w:r w:rsidRPr="004B4186">
        <w:rPr>
          <w:rFonts w:ascii="Times New Roman" w:eastAsia="Times New Roman" w:hAnsi="Times New Roman"/>
          <w:iCs/>
          <w:sz w:val="24"/>
          <w:szCs w:val="24"/>
        </w:rPr>
        <w:fldChar w:fldCharType="begin"/>
      </w:r>
      <w:r w:rsidRPr="004B4186">
        <w:rPr>
          <w:rFonts w:ascii="Times New Roman" w:eastAsia="Times New Roman" w:hAnsi="Times New Roman"/>
          <w:iCs/>
          <w:sz w:val="24"/>
          <w:szCs w:val="24"/>
        </w:rPr>
        <w:instrText xml:space="preserve"> REF _Ref188355071 \r \h </w:instrText>
      </w:r>
      <w:r w:rsidRPr="004B4186">
        <w:rPr>
          <w:rFonts w:ascii="Times New Roman" w:eastAsia="Times New Roman" w:hAnsi="Times New Roman"/>
          <w:iCs/>
          <w:sz w:val="24"/>
          <w:szCs w:val="24"/>
        </w:rPr>
      </w:r>
      <w:r w:rsidRPr="004B4186">
        <w:rPr>
          <w:rFonts w:ascii="Times New Roman" w:eastAsia="Times New Roman" w:hAnsi="Times New Roman"/>
          <w:iCs/>
          <w:sz w:val="24"/>
          <w:szCs w:val="24"/>
        </w:rPr>
        <w:fldChar w:fldCharType="separate"/>
      </w:r>
      <w:r w:rsidRPr="004B4186">
        <w:rPr>
          <w:rFonts w:ascii="Times New Roman" w:eastAsia="Times New Roman" w:hAnsi="Times New Roman"/>
          <w:iCs/>
          <w:sz w:val="24"/>
          <w:szCs w:val="24"/>
        </w:rPr>
        <w:t>20</w:t>
      </w:r>
      <w:r w:rsidRPr="004B4186">
        <w:rPr>
          <w:rFonts w:ascii="Times New Roman" w:eastAsia="Times New Roman" w:hAnsi="Times New Roman"/>
          <w:iCs/>
          <w:sz w:val="24"/>
          <w:szCs w:val="24"/>
        </w:rPr>
        <w:fldChar w:fldCharType="end"/>
      </w:r>
      <w:r w:rsidRPr="004B4186">
        <w:rPr>
          <w:rFonts w:ascii="Times New Roman" w:eastAsia="Times New Roman" w:hAnsi="Times New Roman"/>
          <w:iCs/>
          <w:sz w:val="24"/>
          <w:szCs w:val="24"/>
        </w:rPr>
        <w:t xml:space="preserve"> </w:t>
      </w:r>
      <w:r w:rsidRPr="004B4186">
        <w:rPr>
          <w:rFonts w:ascii="Times New Roman" w:eastAsia="Times New Roman" w:hAnsi="Times New Roman"/>
          <w:bCs/>
          <w:iCs/>
          <w:sz w:val="24"/>
          <w:szCs w:val="24"/>
        </w:rPr>
        <w:t>части 1 документации о закупке.</w:t>
      </w:r>
    </w:p>
    <w:p w14:paraId="59184404" w14:textId="77777777" w:rsidR="004B4186" w:rsidRPr="004B4186" w:rsidRDefault="004B4186" w:rsidP="004B4186">
      <w:pPr>
        <w:widowControl w:val="0"/>
        <w:spacing w:after="0" w:line="240" w:lineRule="auto"/>
        <w:jc w:val="both"/>
        <w:rPr>
          <w:rFonts w:ascii="Times New Roman" w:hAnsi="Times New Roman"/>
          <w:sz w:val="24"/>
          <w:szCs w:val="24"/>
        </w:rPr>
      </w:pPr>
      <w:r w:rsidRPr="004B4186">
        <w:rPr>
          <w:rFonts w:ascii="Times New Roman" w:eastAsia="Times New Roman" w:hAnsi="Times New Roman"/>
          <w:b/>
          <w:sz w:val="24"/>
          <w:szCs w:val="24"/>
        </w:rPr>
        <w:t>15) Иные сведения:</w:t>
      </w:r>
      <w:r w:rsidRPr="004B4186">
        <w:rPr>
          <w:rFonts w:ascii="Times New Roman" w:eastAsia="Times New Roman" w:hAnsi="Times New Roman"/>
          <w:sz w:val="24"/>
          <w:szCs w:val="24"/>
        </w:rPr>
        <w:t xml:space="preserve"> Остальные и более подробные условия проведения закупки содержатся в документации о закупке.</w:t>
      </w:r>
    </w:p>
    <w:p w14:paraId="12F6286B" w14:textId="77777777" w:rsidR="004B4186" w:rsidRPr="004B4186" w:rsidRDefault="004B4186" w:rsidP="004B4186">
      <w:pPr>
        <w:spacing w:after="0"/>
        <w:rPr>
          <w:rFonts w:ascii="Times New Roman" w:hAnsi="Times New Roman"/>
          <w:sz w:val="24"/>
          <w:szCs w:val="24"/>
        </w:rPr>
      </w:pPr>
      <w:r w:rsidRPr="004B4186">
        <w:rPr>
          <w:rFonts w:ascii="Times New Roman" w:hAnsi="Times New Roman"/>
          <w:sz w:val="24"/>
          <w:szCs w:val="24"/>
        </w:rPr>
        <w:br w:type="page"/>
      </w:r>
    </w:p>
    <w:p w14:paraId="5B7EA632" w14:textId="77777777" w:rsidR="004B4186" w:rsidRPr="001C35F3" w:rsidRDefault="00393D6A" w:rsidP="004B4186">
      <w:pPr>
        <w:widowControl w:val="0"/>
        <w:spacing w:after="0"/>
        <w:ind w:left="4253"/>
        <w:jc w:val="right"/>
        <w:rPr>
          <w:rFonts w:ascii="Times New Roman" w:hAnsi="Times New Roman"/>
          <w:sz w:val="24"/>
          <w:szCs w:val="24"/>
        </w:rPr>
      </w:pPr>
      <w:r w:rsidRPr="001C35F3">
        <w:rPr>
          <w:rFonts w:ascii="Times New Roman" w:hAnsi="Times New Roman"/>
          <w:sz w:val="24"/>
          <w:szCs w:val="24"/>
        </w:rPr>
        <w:lastRenderedPageBreak/>
        <w:t>«</w:t>
      </w:r>
      <w:r w:rsidR="004B4186" w:rsidRPr="001C35F3">
        <w:rPr>
          <w:rFonts w:ascii="Times New Roman" w:hAnsi="Times New Roman"/>
          <w:sz w:val="24"/>
          <w:szCs w:val="24"/>
        </w:rPr>
        <w:t xml:space="preserve">УТВЕРЖДАЮ» </w:t>
      </w:r>
    </w:p>
    <w:p w14:paraId="24BAAABA" w14:textId="77777777" w:rsidR="004B4186" w:rsidRPr="0015160B" w:rsidRDefault="004B4186" w:rsidP="004B4186">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28345DE4" w14:textId="77777777" w:rsidR="004B4186" w:rsidRPr="001C35F3" w:rsidRDefault="004B4186" w:rsidP="004B4186">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7C02AFC4" w14:textId="77777777" w:rsidR="004B4186" w:rsidRPr="001C35F3" w:rsidRDefault="004B4186" w:rsidP="004B4186">
      <w:pPr>
        <w:widowControl w:val="0"/>
        <w:spacing w:after="0"/>
        <w:ind w:left="4253"/>
        <w:jc w:val="right"/>
        <w:rPr>
          <w:rFonts w:ascii="Times New Roman" w:hAnsi="Times New Roman"/>
          <w:sz w:val="24"/>
          <w:szCs w:val="24"/>
        </w:rPr>
      </w:pPr>
    </w:p>
    <w:p w14:paraId="0E1DFE66" w14:textId="77777777" w:rsidR="004B4186" w:rsidRPr="001C35F3" w:rsidRDefault="004B4186" w:rsidP="004B4186">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 xml:space="preserve">Г.З. </w:t>
      </w:r>
      <w:proofErr w:type="spellStart"/>
      <w:r w:rsidRPr="0015160B">
        <w:rPr>
          <w:rFonts w:ascii="Times New Roman" w:hAnsi="Times New Roman"/>
          <w:sz w:val="24"/>
          <w:szCs w:val="24"/>
        </w:rPr>
        <w:t>Гайнуллина</w:t>
      </w:r>
      <w:proofErr w:type="spellEnd"/>
    </w:p>
    <w:p w14:paraId="2FB53CD6" w14:textId="733792D4" w:rsidR="004B4186" w:rsidRPr="001C35F3" w:rsidRDefault="004313F0" w:rsidP="004B4186">
      <w:pPr>
        <w:widowControl w:val="0"/>
        <w:spacing w:after="0"/>
        <w:ind w:left="4253"/>
        <w:jc w:val="right"/>
        <w:rPr>
          <w:rFonts w:ascii="Times New Roman" w:hAnsi="Times New Roman"/>
          <w:sz w:val="24"/>
          <w:szCs w:val="24"/>
        </w:rPr>
      </w:pPr>
      <w:r>
        <w:rPr>
          <w:rFonts w:ascii="Times New Roman" w:hAnsi="Times New Roman"/>
          <w:sz w:val="24"/>
          <w:szCs w:val="24"/>
        </w:rPr>
        <w:t>«</w:t>
      </w:r>
      <w:r w:rsidR="00B53B88">
        <w:rPr>
          <w:rFonts w:ascii="Times New Roman" w:hAnsi="Times New Roman"/>
          <w:sz w:val="24"/>
          <w:szCs w:val="24"/>
        </w:rPr>
        <w:t>19</w:t>
      </w:r>
      <w:r w:rsidR="004B4186" w:rsidRPr="6778B274">
        <w:rPr>
          <w:rFonts w:ascii="Times New Roman" w:hAnsi="Times New Roman"/>
          <w:sz w:val="24"/>
          <w:szCs w:val="24"/>
        </w:rPr>
        <w:t xml:space="preserve">» </w:t>
      </w:r>
      <w:r>
        <w:rPr>
          <w:rFonts w:ascii="Times New Roman" w:hAnsi="Times New Roman"/>
          <w:sz w:val="24"/>
          <w:szCs w:val="24"/>
        </w:rPr>
        <w:t>мая</w:t>
      </w:r>
      <w:r w:rsidR="004B4186">
        <w:rPr>
          <w:rFonts w:ascii="Times New Roman" w:hAnsi="Times New Roman"/>
          <w:sz w:val="24"/>
          <w:szCs w:val="24"/>
        </w:rPr>
        <w:t xml:space="preserve"> 2026</w:t>
      </w:r>
      <w:r w:rsidR="004B4186" w:rsidRPr="6778B274">
        <w:rPr>
          <w:rFonts w:ascii="Times New Roman" w:hAnsi="Times New Roman"/>
          <w:sz w:val="24"/>
          <w:szCs w:val="24"/>
        </w:rPr>
        <w:t xml:space="preserve">г. </w:t>
      </w:r>
    </w:p>
    <w:p w14:paraId="63D2B8DD" w14:textId="277C02A8" w:rsidR="009175C9" w:rsidRPr="001C35F3" w:rsidRDefault="009175C9" w:rsidP="004B4186">
      <w:pPr>
        <w:spacing w:after="0"/>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57644261" w14:textId="77777777" w:rsidR="004B4186" w:rsidRPr="001C35F3" w:rsidRDefault="004B4186" w:rsidP="004B4186">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3C5354FC" w14:textId="77777777" w:rsidR="004B4186" w:rsidRPr="001C35F3" w:rsidRDefault="004B4186" w:rsidP="004B4186">
      <w:pPr>
        <w:widowControl w:val="0"/>
        <w:autoSpaceDN w:val="0"/>
        <w:spacing w:after="0"/>
        <w:jc w:val="center"/>
        <w:rPr>
          <w:rFonts w:ascii="Times New Roman" w:hAnsi="Times New Roman"/>
          <w:b/>
          <w:sz w:val="24"/>
          <w:szCs w:val="24"/>
        </w:rPr>
      </w:pPr>
    </w:p>
    <w:p w14:paraId="63F027E7" w14:textId="77777777" w:rsidR="004B4186" w:rsidRPr="001C35F3" w:rsidRDefault="004B4186" w:rsidP="004B4186">
      <w:pPr>
        <w:widowControl w:val="0"/>
        <w:autoSpaceDN w:val="0"/>
        <w:spacing w:after="0"/>
        <w:jc w:val="center"/>
        <w:rPr>
          <w:rFonts w:ascii="Times New Roman" w:hAnsi="Times New Roman"/>
          <w:sz w:val="28"/>
          <w:szCs w:val="24"/>
        </w:rPr>
      </w:pPr>
      <w:r w:rsidRPr="001C35F3">
        <w:rPr>
          <w:rFonts w:ascii="Times New Roman" w:hAnsi="Times New Roman"/>
          <w:b/>
          <w:sz w:val="28"/>
          <w:szCs w:val="24"/>
        </w:rPr>
        <w:t>проведение аукциона в электронной форме, участниками которого могут быть только субъекты малого и среднего предпринимательства,</w:t>
      </w:r>
      <w:r w:rsidRPr="001C35F3">
        <w:rPr>
          <w:rFonts w:ascii="Times New Roman" w:hAnsi="Times New Roman"/>
          <w:sz w:val="28"/>
          <w:szCs w:val="24"/>
        </w:rPr>
        <w:t xml:space="preserve"> </w:t>
      </w:r>
    </w:p>
    <w:p w14:paraId="0F37B963" w14:textId="77777777" w:rsidR="004B4186" w:rsidRPr="001C35F3" w:rsidRDefault="004B4186" w:rsidP="004B4186">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67CFD717" w14:textId="77777777" w:rsidR="004B4186" w:rsidRPr="00331F29" w:rsidRDefault="004B4186" w:rsidP="004B4186">
      <w:pPr>
        <w:widowControl w:val="0"/>
        <w:autoSpaceDN w:val="0"/>
        <w:spacing w:after="0"/>
        <w:jc w:val="center"/>
        <w:rPr>
          <w:rFonts w:ascii="Times New Roman" w:hAnsi="Times New Roman"/>
          <w:b/>
          <w:sz w:val="28"/>
          <w:szCs w:val="28"/>
        </w:rPr>
      </w:pPr>
    </w:p>
    <w:p w14:paraId="5682FD3B" w14:textId="563EE553" w:rsidR="006D4030" w:rsidRPr="001C35F3" w:rsidRDefault="004313F0" w:rsidP="001C35F3">
      <w:pPr>
        <w:widowControl w:val="0"/>
        <w:autoSpaceDE w:val="0"/>
        <w:spacing w:after="0"/>
        <w:jc w:val="center"/>
        <w:rPr>
          <w:rFonts w:ascii="Times New Roman" w:hAnsi="Times New Roman"/>
          <w:sz w:val="24"/>
          <w:szCs w:val="24"/>
        </w:rPr>
      </w:pPr>
      <w:r>
        <w:rPr>
          <w:rFonts w:ascii="Times New Roman" w:hAnsi="Times New Roman"/>
          <w:b/>
          <w:bCs/>
          <w:color w:val="000000" w:themeColor="text1"/>
          <w:sz w:val="28"/>
          <w:szCs w:val="28"/>
          <w:u w:val="single"/>
        </w:rPr>
        <w:t>Поставку</w:t>
      </w:r>
      <w:r w:rsidRPr="004313F0">
        <w:rPr>
          <w:rFonts w:ascii="Times New Roman" w:hAnsi="Times New Roman"/>
          <w:b/>
          <w:bCs/>
          <w:color w:val="000000" w:themeColor="text1"/>
          <w:sz w:val="28"/>
          <w:szCs w:val="28"/>
          <w:u w:val="single"/>
        </w:rPr>
        <w:t xml:space="preserve"> блоков управления двигателем для </w:t>
      </w:r>
      <w:proofErr w:type="spellStart"/>
      <w:r w:rsidRPr="004313F0">
        <w:rPr>
          <w:rFonts w:ascii="Times New Roman" w:hAnsi="Times New Roman"/>
          <w:b/>
          <w:bCs/>
          <w:color w:val="000000" w:themeColor="text1"/>
          <w:sz w:val="28"/>
          <w:szCs w:val="28"/>
          <w:u w:val="single"/>
        </w:rPr>
        <w:t>приточно</w:t>
      </w:r>
      <w:proofErr w:type="spellEnd"/>
      <w:r w:rsidRPr="004313F0">
        <w:rPr>
          <w:rFonts w:ascii="Times New Roman" w:hAnsi="Times New Roman"/>
          <w:b/>
          <w:bCs/>
          <w:color w:val="000000" w:themeColor="text1"/>
          <w:sz w:val="28"/>
          <w:szCs w:val="28"/>
          <w:u w:val="single"/>
        </w:rPr>
        <w:t xml:space="preserve"> вытяжных систем для нужд государственного автономного учреждения «Технопарк в сфере высоких технологий «ИТ-парк»</w:t>
      </w:r>
    </w:p>
    <w:p w14:paraId="7A3998D9" w14:textId="77777777" w:rsidR="006D4030" w:rsidRPr="001C35F3" w:rsidRDefault="006D4030" w:rsidP="001C35F3">
      <w:pPr>
        <w:widowControl w:val="0"/>
        <w:autoSpaceDE w:val="0"/>
        <w:spacing w:after="0"/>
        <w:jc w:val="center"/>
        <w:rPr>
          <w:rFonts w:ascii="Times New Roman" w:hAnsi="Times New Roman"/>
          <w:sz w:val="24"/>
          <w:szCs w:val="24"/>
        </w:rPr>
      </w:pPr>
    </w:p>
    <w:p w14:paraId="1CF47FFD" w14:textId="77777777" w:rsidR="00073011" w:rsidRPr="001C35F3" w:rsidRDefault="00073011" w:rsidP="001C35F3">
      <w:pPr>
        <w:widowControl w:val="0"/>
        <w:autoSpaceDE w:val="0"/>
        <w:spacing w:after="0"/>
        <w:jc w:val="center"/>
        <w:rPr>
          <w:rFonts w:ascii="Times New Roman" w:hAnsi="Times New Roman"/>
          <w:sz w:val="24"/>
          <w:szCs w:val="24"/>
        </w:rPr>
      </w:pPr>
    </w:p>
    <w:p w14:paraId="6ADEDAFC" w14:textId="77777777" w:rsidR="009175C9" w:rsidRPr="001C35F3" w:rsidRDefault="009175C9" w:rsidP="001C35F3">
      <w:pPr>
        <w:widowControl w:val="0"/>
        <w:autoSpaceDE w:val="0"/>
        <w:spacing w:after="0"/>
        <w:jc w:val="center"/>
        <w:rPr>
          <w:rFonts w:ascii="Times New Roman" w:hAnsi="Times New Roman"/>
          <w:sz w:val="24"/>
          <w:szCs w:val="24"/>
        </w:rPr>
      </w:pPr>
    </w:p>
    <w:p w14:paraId="174488DE" w14:textId="77777777" w:rsidR="009175C9" w:rsidRPr="001C35F3" w:rsidRDefault="009175C9" w:rsidP="001C35F3">
      <w:pPr>
        <w:widowControl w:val="0"/>
        <w:autoSpaceDE w:val="0"/>
        <w:spacing w:after="0"/>
        <w:jc w:val="center"/>
        <w:rPr>
          <w:rFonts w:ascii="Times New Roman" w:hAnsi="Times New Roman"/>
          <w:sz w:val="24"/>
          <w:szCs w:val="24"/>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28403D27"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77777777" w:rsidR="009175C9" w:rsidRPr="001C35F3" w:rsidRDefault="009175C9" w:rsidP="001C35F3">
      <w:pPr>
        <w:widowControl w:val="0"/>
        <w:spacing w:after="0"/>
        <w:jc w:val="center"/>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1C35F680" w14:textId="77777777" w:rsidR="000F025F" w:rsidRPr="001C35F3" w:rsidRDefault="000F025F" w:rsidP="001C35F3">
      <w:pPr>
        <w:widowControl w:val="0"/>
        <w:spacing w:after="0"/>
        <w:rPr>
          <w:rFonts w:ascii="Times New Roman" w:hAnsi="Times New Roman"/>
          <w:sz w:val="24"/>
          <w:szCs w:val="24"/>
        </w:rPr>
      </w:pPr>
    </w:p>
    <w:p w14:paraId="5D3E3D21" w14:textId="77777777" w:rsidR="000F025F" w:rsidRPr="001C35F3" w:rsidRDefault="000F025F" w:rsidP="001C35F3">
      <w:pPr>
        <w:widowControl w:val="0"/>
        <w:spacing w:after="0"/>
        <w:rPr>
          <w:rFonts w:ascii="Times New Roman" w:hAnsi="Times New Roman"/>
          <w:sz w:val="24"/>
          <w:szCs w:val="24"/>
        </w:rPr>
      </w:pPr>
    </w:p>
    <w:p w14:paraId="3BBBBF63" w14:textId="7B274852" w:rsidR="00BF6155" w:rsidRPr="001C35F3" w:rsidRDefault="007E55B6" w:rsidP="001C35F3">
      <w:pPr>
        <w:widowControl w:val="0"/>
        <w:spacing w:after="0"/>
        <w:jc w:val="center"/>
        <w:rPr>
          <w:rFonts w:ascii="Times New Roman" w:hAnsi="Times New Roman"/>
          <w:b/>
          <w:bCs/>
          <w:sz w:val="24"/>
          <w:szCs w:val="24"/>
        </w:rPr>
      </w:pPr>
      <w:r w:rsidRPr="001C35F3">
        <w:rPr>
          <w:rFonts w:ascii="Times New Roman" w:hAnsi="Times New Roman"/>
          <w:sz w:val="24"/>
          <w:szCs w:val="24"/>
        </w:rPr>
        <w:t xml:space="preserve">г. </w:t>
      </w:r>
      <w:r w:rsidR="007776D6" w:rsidRPr="001C35F3">
        <w:rPr>
          <w:rFonts w:ascii="Times New Roman" w:hAnsi="Times New Roman"/>
          <w:sz w:val="24"/>
          <w:szCs w:val="24"/>
        </w:rPr>
        <w:t>Казань 20</w:t>
      </w:r>
      <w:r w:rsidR="00A67D68" w:rsidRPr="001C35F3">
        <w:rPr>
          <w:rFonts w:ascii="Times New Roman" w:hAnsi="Times New Roman"/>
          <w:sz w:val="24"/>
          <w:szCs w:val="24"/>
        </w:rPr>
        <w:t>2</w:t>
      </w:r>
      <w:r w:rsidR="004B4186">
        <w:rPr>
          <w:rFonts w:ascii="Times New Roman" w:hAnsi="Times New Roman"/>
          <w:sz w:val="24"/>
          <w:szCs w:val="24"/>
        </w:rPr>
        <w:t>6</w:t>
      </w:r>
      <w:r w:rsidR="007776D6" w:rsidRPr="001C35F3">
        <w:rPr>
          <w:rFonts w:ascii="Times New Roman" w:hAnsi="Times New Roman"/>
          <w:sz w:val="24"/>
          <w:szCs w:val="24"/>
        </w:rPr>
        <w:t xml:space="preserve">г. </w:t>
      </w:r>
    </w:p>
    <w:p w14:paraId="2CA9FB5A" w14:textId="77777777" w:rsidR="00BF6155" w:rsidRPr="001C35F3" w:rsidRDefault="00BF6155" w:rsidP="001C35F3">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lastRenderedPageBreak/>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6B94E0E7" w14:textId="77777777" w:rsidR="00FE5720" w:rsidRDefault="00BF6155">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118968230" w:history="1">
        <w:r w:rsidR="00FE5720" w:rsidRPr="00382ED7">
          <w:rPr>
            <w:rStyle w:val="a6"/>
            <w:noProof/>
          </w:rPr>
          <w:t>СОКРАЩЕНИЯ, ТЕРМИНЫ И ОПРЕДЕЛЕНИЯ</w:t>
        </w:r>
        <w:r w:rsidR="00FE5720">
          <w:rPr>
            <w:noProof/>
            <w:webHidden/>
          </w:rPr>
          <w:tab/>
        </w:r>
        <w:r w:rsidR="00FE5720">
          <w:rPr>
            <w:noProof/>
            <w:webHidden/>
          </w:rPr>
          <w:fldChar w:fldCharType="begin"/>
        </w:r>
        <w:r w:rsidR="00FE5720">
          <w:rPr>
            <w:noProof/>
            <w:webHidden/>
          </w:rPr>
          <w:instrText xml:space="preserve"> PAGEREF _Toc118968230 \h </w:instrText>
        </w:r>
        <w:r w:rsidR="00FE5720">
          <w:rPr>
            <w:noProof/>
            <w:webHidden/>
          </w:rPr>
        </w:r>
        <w:r w:rsidR="00FE5720">
          <w:rPr>
            <w:noProof/>
            <w:webHidden/>
          </w:rPr>
          <w:fldChar w:fldCharType="separate"/>
        </w:r>
        <w:r w:rsidR="00FE5720">
          <w:rPr>
            <w:noProof/>
            <w:webHidden/>
          </w:rPr>
          <w:t>5</w:t>
        </w:r>
        <w:r w:rsidR="00FE5720">
          <w:rPr>
            <w:noProof/>
            <w:webHidden/>
          </w:rPr>
          <w:fldChar w:fldCharType="end"/>
        </w:r>
      </w:hyperlink>
    </w:p>
    <w:p w14:paraId="4984FB93" w14:textId="77777777" w:rsidR="00FE5720" w:rsidRDefault="00B53B88">
      <w:pPr>
        <w:pStyle w:val="18"/>
        <w:rPr>
          <w:rFonts w:asciiTheme="minorHAnsi" w:eastAsiaTheme="minorEastAsia" w:hAnsiTheme="minorHAnsi" w:cstheme="minorBidi"/>
          <w:b w:val="0"/>
          <w:noProof/>
          <w:sz w:val="22"/>
          <w:lang w:eastAsia="ru-RU"/>
        </w:rPr>
      </w:pPr>
      <w:hyperlink w:anchor="_Toc118968231" w:history="1">
        <w:r w:rsidR="00FE5720" w:rsidRPr="00382ED7">
          <w:rPr>
            <w:rStyle w:val="a6"/>
            <w:noProof/>
          </w:rPr>
          <w:t>Часть 1. Информационная карта</w:t>
        </w:r>
        <w:r w:rsidR="00FE5720">
          <w:rPr>
            <w:noProof/>
            <w:webHidden/>
          </w:rPr>
          <w:tab/>
        </w:r>
        <w:r w:rsidR="00FE5720">
          <w:rPr>
            <w:noProof/>
            <w:webHidden/>
          </w:rPr>
          <w:fldChar w:fldCharType="begin"/>
        </w:r>
        <w:r w:rsidR="00FE5720">
          <w:rPr>
            <w:noProof/>
            <w:webHidden/>
          </w:rPr>
          <w:instrText xml:space="preserve"> PAGEREF _Toc118968231 \h </w:instrText>
        </w:r>
        <w:r w:rsidR="00FE5720">
          <w:rPr>
            <w:noProof/>
            <w:webHidden/>
          </w:rPr>
        </w:r>
        <w:r w:rsidR="00FE5720">
          <w:rPr>
            <w:noProof/>
            <w:webHidden/>
          </w:rPr>
          <w:fldChar w:fldCharType="separate"/>
        </w:r>
        <w:r w:rsidR="00FE5720">
          <w:rPr>
            <w:noProof/>
            <w:webHidden/>
          </w:rPr>
          <w:t>7</w:t>
        </w:r>
        <w:r w:rsidR="00FE5720">
          <w:rPr>
            <w:noProof/>
            <w:webHidden/>
          </w:rPr>
          <w:fldChar w:fldCharType="end"/>
        </w:r>
      </w:hyperlink>
    </w:p>
    <w:p w14:paraId="0DB40169" w14:textId="77777777" w:rsidR="00FE5720" w:rsidRDefault="00B53B88">
      <w:pPr>
        <w:pStyle w:val="18"/>
        <w:rPr>
          <w:rFonts w:asciiTheme="minorHAnsi" w:eastAsiaTheme="minorEastAsia" w:hAnsiTheme="minorHAnsi" w:cstheme="minorBidi"/>
          <w:b w:val="0"/>
          <w:noProof/>
          <w:sz w:val="22"/>
          <w:lang w:eastAsia="ru-RU"/>
        </w:rPr>
      </w:pPr>
      <w:hyperlink w:anchor="_Toc118968232" w:history="1">
        <w:r w:rsidR="00FE5720" w:rsidRPr="00382ED7">
          <w:rPr>
            <w:rStyle w:val="a6"/>
            <w:noProof/>
          </w:rPr>
          <w:t>Часть 2. Общие сведения</w:t>
        </w:r>
        <w:r w:rsidR="00FE5720">
          <w:rPr>
            <w:noProof/>
            <w:webHidden/>
          </w:rPr>
          <w:tab/>
        </w:r>
        <w:r w:rsidR="00FE5720">
          <w:rPr>
            <w:noProof/>
            <w:webHidden/>
          </w:rPr>
          <w:fldChar w:fldCharType="begin"/>
        </w:r>
        <w:r w:rsidR="00FE5720">
          <w:rPr>
            <w:noProof/>
            <w:webHidden/>
          </w:rPr>
          <w:instrText xml:space="preserve"> PAGEREF _Toc118968232 \h </w:instrText>
        </w:r>
        <w:r w:rsidR="00FE5720">
          <w:rPr>
            <w:noProof/>
            <w:webHidden/>
          </w:rPr>
        </w:r>
        <w:r w:rsidR="00FE5720">
          <w:rPr>
            <w:noProof/>
            <w:webHidden/>
          </w:rPr>
          <w:fldChar w:fldCharType="separate"/>
        </w:r>
        <w:r w:rsidR="00FE5720">
          <w:rPr>
            <w:noProof/>
            <w:webHidden/>
          </w:rPr>
          <w:t>10</w:t>
        </w:r>
        <w:r w:rsidR="00FE5720">
          <w:rPr>
            <w:noProof/>
            <w:webHidden/>
          </w:rPr>
          <w:fldChar w:fldCharType="end"/>
        </w:r>
      </w:hyperlink>
    </w:p>
    <w:p w14:paraId="4DA6C5CD" w14:textId="77777777" w:rsidR="00FE5720" w:rsidRDefault="00B53B88">
      <w:pPr>
        <w:pStyle w:val="18"/>
        <w:rPr>
          <w:rFonts w:asciiTheme="minorHAnsi" w:eastAsiaTheme="minorEastAsia" w:hAnsiTheme="minorHAnsi" w:cstheme="minorBidi"/>
          <w:b w:val="0"/>
          <w:noProof/>
          <w:sz w:val="22"/>
          <w:lang w:eastAsia="ru-RU"/>
        </w:rPr>
      </w:pPr>
      <w:hyperlink w:anchor="_Toc118968233" w:history="1">
        <w:r w:rsidR="00FE5720" w:rsidRPr="00382ED7">
          <w:rPr>
            <w:rStyle w:val="a6"/>
            <w:noProof/>
            <w:lang w:eastAsia="ru-RU"/>
          </w:rPr>
          <w:t>Часть 3. Обоснование начальной максимальной цены договора</w:t>
        </w:r>
        <w:r w:rsidR="00FE5720">
          <w:rPr>
            <w:noProof/>
            <w:webHidden/>
          </w:rPr>
          <w:tab/>
        </w:r>
        <w:r w:rsidR="00FE5720">
          <w:rPr>
            <w:noProof/>
            <w:webHidden/>
          </w:rPr>
          <w:fldChar w:fldCharType="begin"/>
        </w:r>
        <w:r w:rsidR="00FE5720">
          <w:rPr>
            <w:noProof/>
            <w:webHidden/>
          </w:rPr>
          <w:instrText xml:space="preserve"> PAGEREF _Toc118968233 \h </w:instrText>
        </w:r>
        <w:r w:rsidR="00FE5720">
          <w:rPr>
            <w:noProof/>
            <w:webHidden/>
          </w:rPr>
        </w:r>
        <w:r w:rsidR="00FE5720">
          <w:rPr>
            <w:noProof/>
            <w:webHidden/>
          </w:rPr>
          <w:fldChar w:fldCharType="separate"/>
        </w:r>
        <w:r w:rsidR="00FE5720">
          <w:rPr>
            <w:noProof/>
            <w:webHidden/>
          </w:rPr>
          <w:t>33</w:t>
        </w:r>
        <w:r w:rsidR="00FE5720">
          <w:rPr>
            <w:noProof/>
            <w:webHidden/>
          </w:rPr>
          <w:fldChar w:fldCharType="end"/>
        </w:r>
      </w:hyperlink>
    </w:p>
    <w:p w14:paraId="11FF2D35" w14:textId="77777777" w:rsidR="00FE5720" w:rsidRDefault="00B53B88">
      <w:pPr>
        <w:pStyle w:val="18"/>
        <w:rPr>
          <w:rFonts w:asciiTheme="minorHAnsi" w:eastAsiaTheme="minorEastAsia" w:hAnsiTheme="minorHAnsi" w:cstheme="minorBidi"/>
          <w:b w:val="0"/>
          <w:noProof/>
          <w:sz w:val="22"/>
          <w:lang w:eastAsia="ru-RU"/>
        </w:rPr>
      </w:pPr>
      <w:hyperlink w:anchor="_Toc118968234" w:history="1">
        <w:r w:rsidR="00FE5720" w:rsidRPr="00382ED7">
          <w:rPr>
            <w:rStyle w:val="a6"/>
            <w:noProof/>
          </w:rPr>
          <w:t>Часть 4. Техническое задание</w:t>
        </w:r>
        <w:r w:rsidR="00FE5720">
          <w:rPr>
            <w:noProof/>
            <w:webHidden/>
          </w:rPr>
          <w:tab/>
        </w:r>
        <w:r w:rsidR="00FE5720">
          <w:rPr>
            <w:noProof/>
            <w:webHidden/>
          </w:rPr>
          <w:fldChar w:fldCharType="begin"/>
        </w:r>
        <w:r w:rsidR="00FE5720">
          <w:rPr>
            <w:noProof/>
            <w:webHidden/>
          </w:rPr>
          <w:instrText xml:space="preserve"> PAGEREF _Toc118968234 \h </w:instrText>
        </w:r>
        <w:r w:rsidR="00FE5720">
          <w:rPr>
            <w:noProof/>
            <w:webHidden/>
          </w:rPr>
        </w:r>
        <w:r w:rsidR="00FE5720">
          <w:rPr>
            <w:noProof/>
            <w:webHidden/>
          </w:rPr>
          <w:fldChar w:fldCharType="separate"/>
        </w:r>
        <w:r w:rsidR="00FE5720">
          <w:rPr>
            <w:noProof/>
            <w:webHidden/>
          </w:rPr>
          <w:t>35</w:t>
        </w:r>
        <w:r w:rsidR="00FE5720">
          <w:rPr>
            <w:noProof/>
            <w:webHidden/>
          </w:rPr>
          <w:fldChar w:fldCharType="end"/>
        </w:r>
      </w:hyperlink>
    </w:p>
    <w:p w14:paraId="0575F4AB" w14:textId="77777777" w:rsidR="00FE5720" w:rsidRDefault="00B53B88">
      <w:pPr>
        <w:pStyle w:val="18"/>
        <w:rPr>
          <w:rFonts w:asciiTheme="minorHAnsi" w:eastAsiaTheme="minorEastAsia" w:hAnsiTheme="minorHAnsi" w:cstheme="minorBidi"/>
          <w:b w:val="0"/>
          <w:noProof/>
          <w:sz w:val="22"/>
          <w:lang w:eastAsia="ru-RU"/>
        </w:rPr>
      </w:pPr>
      <w:hyperlink w:anchor="_Toc118968235" w:history="1">
        <w:r w:rsidR="00FE5720" w:rsidRPr="00382ED7">
          <w:rPr>
            <w:rStyle w:val="a6"/>
            <w:noProof/>
          </w:rPr>
          <w:t>Часть 5. Проект договора с приложениями</w:t>
        </w:r>
        <w:r w:rsidR="00FE5720">
          <w:rPr>
            <w:noProof/>
            <w:webHidden/>
          </w:rPr>
          <w:tab/>
        </w:r>
        <w:r w:rsidR="00FE5720">
          <w:rPr>
            <w:noProof/>
            <w:webHidden/>
          </w:rPr>
          <w:fldChar w:fldCharType="begin"/>
        </w:r>
        <w:r w:rsidR="00FE5720">
          <w:rPr>
            <w:noProof/>
            <w:webHidden/>
          </w:rPr>
          <w:instrText xml:space="preserve"> PAGEREF _Toc118968235 \h </w:instrText>
        </w:r>
        <w:r w:rsidR="00FE5720">
          <w:rPr>
            <w:noProof/>
            <w:webHidden/>
          </w:rPr>
        </w:r>
        <w:r w:rsidR="00FE5720">
          <w:rPr>
            <w:noProof/>
            <w:webHidden/>
          </w:rPr>
          <w:fldChar w:fldCharType="separate"/>
        </w:r>
        <w:r w:rsidR="00FE5720">
          <w:rPr>
            <w:noProof/>
            <w:webHidden/>
          </w:rPr>
          <w:t>36</w:t>
        </w:r>
        <w:r w:rsidR="00FE5720">
          <w:rPr>
            <w:noProof/>
            <w:webHidden/>
          </w:rPr>
          <w:fldChar w:fldCharType="end"/>
        </w:r>
      </w:hyperlink>
    </w:p>
    <w:p w14:paraId="1937F042" w14:textId="77777777" w:rsidR="00FE5720" w:rsidRDefault="00B53B88">
      <w:pPr>
        <w:pStyle w:val="18"/>
        <w:rPr>
          <w:rFonts w:asciiTheme="minorHAnsi" w:eastAsiaTheme="minorEastAsia" w:hAnsiTheme="minorHAnsi" w:cstheme="minorBidi"/>
          <w:b w:val="0"/>
          <w:noProof/>
          <w:sz w:val="22"/>
          <w:lang w:eastAsia="ru-RU"/>
        </w:rPr>
      </w:pPr>
      <w:hyperlink w:anchor="_Toc118968236" w:history="1">
        <w:r w:rsidR="00FE5720" w:rsidRPr="00382ED7">
          <w:rPr>
            <w:rStyle w:val="a6"/>
            <w:noProof/>
          </w:rPr>
          <w:t>Часть 6. Форма первой части заявки</w:t>
        </w:r>
        <w:r w:rsidR="00FE5720">
          <w:rPr>
            <w:noProof/>
            <w:webHidden/>
          </w:rPr>
          <w:tab/>
        </w:r>
        <w:r w:rsidR="00FE5720">
          <w:rPr>
            <w:noProof/>
            <w:webHidden/>
          </w:rPr>
          <w:fldChar w:fldCharType="begin"/>
        </w:r>
        <w:r w:rsidR="00FE5720">
          <w:rPr>
            <w:noProof/>
            <w:webHidden/>
          </w:rPr>
          <w:instrText xml:space="preserve"> PAGEREF _Toc118968236 \h </w:instrText>
        </w:r>
        <w:r w:rsidR="00FE5720">
          <w:rPr>
            <w:noProof/>
            <w:webHidden/>
          </w:rPr>
        </w:r>
        <w:r w:rsidR="00FE5720">
          <w:rPr>
            <w:noProof/>
            <w:webHidden/>
          </w:rPr>
          <w:fldChar w:fldCharType="separate"/>
        </w:r>
        <w:r w:rsidR="00FE5720">
          <w:rPr>
            <w:noProof/>
            <w:webHidden/>
          </w:rPr>
          <w:t>37</w:t>
        </w:r>
        <w:r w:rsidR="00FE5720">
          <w:rPr>
            <w:noProof/>
            <w:webHidden/>
          </w:rPr>
          <w:fldChar w:fldCharType="end"/>
        </w:r>
      </w:hyperlink>
    </w:p>
    <w:p w14:paraId="1208C6EE" w14:textId="77777777" w:rsidR="00FE5720" w:rsidRDefault="00B53B88">
      <w:pPr>
        <w:pStyle w:val="18"/>
        <w:rPr>
          <w:rFonts w:asciiTheme="minorHAnsi" w:eastAsiaTheme="minorEastAsia" w:hAnsiTheme="minorHAnsi" w:cstheme="minorBidi"/>
          <w:b w:val="0"/>
          <w:noProof/>
          <w:sz w:val="22"/>
          <w:lang w:eastAsia="ru-RU"/>
        </w:rPr>
      </w:pPr>
      <w:hyperlink w:anchor="_Toc118968237" w:history="1">
        <w:r w:rsidR="00FE5720" w:rsidRPr="00382ED7">
          <w:rPr>
            <w:rStyle w:val="a6"/>
            <w:noProof/>
          </w:rPr>
          <w:t>Часть 7. Форма второй части заявки</w:t>
        </w:r>
        <w:r w:rsidR="00FE5720">
          <w:rPr>
            <w:noProof/>
            <w:webHidden/>
          </w:rPr>
          <w:tab/>
        </w:r>
        <w:r w:rsidR="00FE5720">
          <w:rPr>
            <w:noProof/>
            <w:webHidden/>
          </w:rPr>
          <w:fldChar w:fldCharType="begin"/>
        </w:r>
        <w:r w:rsidR="00FE5720">
          <w:rPr>
            <w:noProof/>
            <w:webHidden/>
          </w:rPr>
          <w:instrText xml:space="preserve"> PAGEREF _Toc118968237 \h </w:instrText>
        </w:r>
        <w:r w:rsidR="00FE5720">
          <w:rPr>
            <w:noProof/>
            <w:webHidden/>
          </w:rPr>
        </w:r>
        <w:r w:rsidR="00FE5720">
          <w:rPr>
            <w:noProof/>
            <w:webHidden/>
          </w:rPr>
          <w:fldChar w:fldCharType="separate"/>
        </w:r>
        <w:r w:rsidR="00FE5720">
          <w:rPr>
            <w:noProof/>
            <w:webHidden/>
          </w:rPr>
          <w:t>39</w:t>
        </w:r>
        <w:r w:rsidR="00FE5720">
          <w:rPr>
            <w:noProof/>
            <w:webHidden/>
          </w:rPr>
          <w:fldChar w:fldCharType="end"/>
        </w:r>
      </w:hyperlink>
    </w:p>
    <w:p w14:paraId="7C788FF1" w14:textId="4811CD11" w:rsidR="00E625D2" w:rsidRPr="001C35F3" w:rsidRDefault="00BF6155" w:rsidP="001C35F3">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1" w:name="_Toc118968230"/>
      <w:r w:rsidR="008300B3" w:rsidRPr="001C35F3">
        <w:rPr>
          <w:rFonts w:ascii="Times New Roman" w:hAnsi="Times New Roman"/>
          <w:color w:val="auto"/>
          <w:szCs w:val="24"/>
        </w:rPr>
        <w:lastRenderedPageBreak/>
        <w:t>СОКРАЩЕНИЯ, Т</w:t>
      </w:r>
      <w:r w:rsidR="00E625D2" w:rsidRPr="001C35F3">
        <w:rPr>
          <w:rFonts w:ascii="Times New Roman" w:hAnsi="Times New Roman"/>
          <w:color w:val="auto"/>
          <w:szCs w:val="24"/>
        </w:rPr>
        <w:t>ЕРМИНЫ И ОПРЕДЕЛЕНИЯ</w:t>
      </w:r>
      <w:bookmarkEnd w:id="1"/>
    </w:p>
    <w:p w14:paraId="1F791F72" w14:textId="706D8B1A" w:rsidR="00F23CAA" w:rsidRDefault="00F23CAA" w:rsidP="00F23CAA">
      <w:pPr>
        <w:pStyle w:val="a"/>
        <w:numPr>
          <w:ilvl w:val="0"/>
          <w:numId w:val="0"/>
        </w:numPr>
        <w:rPr>
          <w:rFonts w:ascii="Times New Roman" w:hAnsi="Times New Roman"/>
          <w:sz w:val="24"/>
          <w:lang w:val="az-Cyrl-AZ"/>
        </w:rPr>
      </w:pPr>
      <w:r>
        <w:rPr>
          <w:rFonts w:ascii="Times New Roman" w:hAnsi="Times New Roman"/>
          <w:b/>
          <w:sz w:val="24"/>
          <w:lang w:val="az-Cyrl-AZ"/>
        </w:rPr>
        <w:t>Закон 44</w:t>
      </w:r>
      <w:r w:rsidR="00B87F48">
        <w:rPr>
          <w:rFonts w:ascii="Times New Roman" w:hAnsi="Times New Roman"/>
          <w:b/>
          <w:sz w:val="24"/>
          <w:lang w:val="az-Cyrl-AZ"/>
        </w:rPr>
        <w:t>-</w:t>
      </w:r>
      <w:r>
        <w:rPr>
          <w:rFonts w:ascii="Times New Roman" w:hAnsi="Times New Roman"/>
          <w:b/>
          <w:sz w:val="24"/>
          <w:lang w:val="az-Cyrl-AZ"/>
        </w:rPr>
        <w:t xml:space="preserve">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14:paraId="04B82751" w14:textId="4025BBDA"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003E42C3">
        <w:rPr>
          <w:rFonts w:ascii="Times New Roman" w:hAnsi="Times New Roman"/>
          <w:sz w:val="24"/>
        </w:rPr>
        <w:t xml:space="preserve">от 24 июля </w:t>
      </w:r>
      <w:r>
        <w:rPr>
          <w:rFonts w:ascii="Times New Roman" w:hAnsi="Times New Roman"/>
          <w:sz w:val="24"/>
        </w:rPr>
        <w:t xml:space="preserve">2007 года </w:t>
      </w:r>
      <w:r w:rsidR="003E42C3">
        <w:rPr>
          <w:rFonts w:ascii="Times New Roman" w:hAnsi="Times New Roman"/>
          <w:sz w:val="24"/>
        </w:rPr>
        <w:t xml:space="preserve">№209-ФЗ </w:t>
      </w:r>
      <w:r w:rsidRPr="00382577">
        <w:rPr>
          <w:rFonts w:ascii="Times New Roman" w:hAnsi="Times New Roman"/>
          <w:sz w:val="24"/>
        </w:rPr>
        <w:t>«О развитии малого и среднего предпринимательства в Российской Федерации»</w:t>
      </w:r>
    </w:p>
    <w:p w14:paraId="46337906" w14:textId="3E460928" w:rsidR="00F23CAA" w:rsidRDefault="00F23CAA" w:rsidP="00F23CAA">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sidR="003E42C3">
        <w:rPr>
          <w:rFonts w:ascii="Times New Roman" w:hAnsi="Times New Roman"/>
          <w:sz w:val="24"/>
        </w:rPr>
        <w:t>ода</w:t>
      </w:r>
      <w:r>
        <w:rPr>
          <w:rFonts w:ascii="Times New Roman" w:hAnsi="Times New Roman"/>
          <w:sz w:val="24"/>
        </w:rPr>
        <w:t xml:space="preserve">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p>
    <w:p w14:paraId="1FDA16EE" w14:textId="18F33C01" w:rsidR="00C97C2F" w:rsidRPr="00C97C2F" w:rsidRDefault="00C97C2F" w:rsidP="00C97C2F">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w:t>
      </w:r>
      <w:r w:rsidR="000D627E">
        <w:rPr>
          <w:rFonts w:ascii="Times New Roman" w:hAnsi="Times New Roman"/>
          <w:sz w:val="24"/>
        </w:rPr>
        <w:t xml:space="preserve">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p>
    <w:p w14:paraId="6FFA9159" w14:textId="43F9479E" w:rsidR="00513029" w:rsidRDefault="00513029" w:rsidP="00F23CAA">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w:t>
      </w:r>
      <w:r w:rsidR="003E42C3">
        <w:rPr>
          <w:rFonts w:ascii="Times New Roman" w:hAnsi="Times New Roman"/>
          <w:sz w:val="24"/>
        </w:rPr>
        <w:t xml:space="preserve">ода </w:t>
      </w:r>
      <w:r>
        <w:rPr>
          <w:rFonts w:ascii="Times New Roman" w:hAnsi="Times New Roman"/>
          <w:sz w:val="24"/>
        </w:rPr>
        <w:t>№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p>
    <w:p w14:paraId="6B164143" w14:textId="2F86EFDA" w:rsidR="00F23CAA" w:rsidRDefault="00F23CAA" w:rsidP="00F23CAA">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w:t>
      </w:r>
      <w:r w:rsidR="003E42C3">
        <w:rPr>
          <w:rFonts w:ascii="Times New Roman" w:hAnsi="Times New Roman"/>
          <w:sz w:val="24"/>
        </w:rPr>
        <w:t>ода</w:t>
      </w:r>
      <w:r>
        <w:rPr>
          <w:rFonts w:ascii="Times New Roman" w:hAnsi="Times New Roman"/>
          <w:sz w:val="24"/>
        </w:rPr>
        <w:t xml:space="preserve">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p>
    <w:p w14:paraId="4CAC0358" w14:textId="77777777" w:rsidR="007D627E" w:rsidRDefault="007D627E" w:rsidP="007D627E">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70959E0" w14:textId="14CCFF99" w:rsidR="003351B8" w:rsidRDefault="003351B8" w:rsidP="00F23CAA">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5D30E901" w14:textId="61F4195A" w:rsidR="004E3241" w:rsidRDefault="004E3241" w:rsidP="00F23CAA">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00AC0812"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p>
    <w:p w14:paraId="219B8720" w14:textId="4FD2A8E4" w:rsidR="00292B04" w:rsidRPr="001C35F3" w:rsidRDefault="00292B04" w:rsidP="00F23CAA">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w:t>
      </w:r>
      <w:r w:rsidR="006E14A6" w:rsidRPr="001C35F3">
        <w:rPr>
          <w:rFonts w:ascii="Times New Roman" w:hAnsi="Times New Roman"/>
          <w:b/>
          <w:sz w:val="24"/>
          <w:szCs w:val="24"/>
        </w:rPr>
        <w:t>, НМЦ</w:t>
      </w:r>
      <w:r w:rsidRPr="001C35F3">
        <w:rPr>
          <w:rFonts w:ascii="Times New Roman" w:hAnsi="Times New Roman"/>
          <w:sz w:val="24"/>
          <w:szCs w:val="24"/>
        </w:rPr>
        <w:t xml:space="preserve"> – пре</w:t>
      </w:r>
      <w:r w:rsidR="008300B3" w:rsidRPr="001C35F3">
        <w:rPr>
          <w:rFonts w:ascii="Times New Roman" w:hAnsi="Times New Roman"/>
          <w:sz w:val="24"/>
          <w:szCs w:val="24"/>
        </w:rPr>
        <w:t>дельно допустимая цена договора</w:t>
      </w:r>
      <w:r w:rsidRPr="001C35F3">
        <w:rPr>
          <w:rFonts w:ascii="Times New Roman" w:hAnsi="Times New Roman"/>
          <w:sz w:val="24"/>
          <w:szCs w:val="24"/>
        </w:rPr>
        <w:t>, определяемая Заказчиком в документации о закупке.</w:t>
      </w:r>
    </w:p>
    <w:p w14:paraId="4A928F1A" w14:textId="79483483" w:rsidR="00A229E0" w:rsidRPr="001C35F3" w:rsidRDefault="00A229E0" w:rsidP="001C35F3">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00814630" w:rsidRPr="001C35F3">
        <w:rPr>
          <w:rFonts w:ascii="Times New Roman" w:hAnsi="Times New Roman"/>
          <w:sz w:val="24"/>
          <w:szCs w:val="24"/>
        </w:rPr>
        <w:t xml:space="preserve">являющееся </w:t>
      </w:r>
      <w:r w:rsidRPr="001C35F3">
        <w:rPr>
          <w:rFonts w:ascii="Times New Roman" w:hAnsi="Times New Roman"/>
          <w:sz w:val="24"/>
          <w:szCs w:val="24"/>
        </w:rPr>
        <w:t>коммерческ</w:t>
      </w:r>
      <w:r w:rsidR="00814630" w:rsidRPr="001C35F3">
        <w:rPr>
          <w:rFonts w:ascii="Times New Roman" w:hAnsi="Times New Roman"/>
          <w:sz w:val="24"/>
          <w:szCs w:val="24"/>
        </w:rPr>
        <w:t>ой</w:t>
      </w:r>
      <w:r w:rsidRPr="001C35F3">
        <w:rPr>
          <w:rFonts w:ascii="Times New Roman" w:hAnsi="Times New Roman"/>
          <w:sz w:val="24"/>
          <w:szCs w:val="24"/>
        </w:rPr>
        <w:t xml:space="preserve"> организаци</w:t>
      </w:r>
      <w:r w:rsidR="00814630" w:rsidRPr="001C35F3">
        <w:rPr>
          <w:rFonts w:ascii="Times New Roman" w:hAnsi="Times New Roman"/>
          <w:sz w:val="24"/>
          <w:szCs w:val="24"/>
        </w:rPr>
        <w:t xml:space="preserve">ей </w:t>
      </w:r>
      <w:r w:rsidRPr="001C35F3">
        <w:rPr>
          <w:rFonts w:ascii="Times New Roman" w:hAnsi="Times New Roman"/>
          <w:sz w:val="24"/>
          <w:szCs w:val="24"/>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w:t>
      </w:r>
      <w:r w:rsidR="00814630" w:rsidRPr="001C35F3">
        <w:rPr>
          <w:rFonts w:ascii="Times New Roman" w:hAnsi="Times New Roman"/>
          <w:sz w:val="24"/>
          <w:szCs w:val="24"/>
        </w:rPr>
        <w:t xml:space="preserve"> – </w:t>
      </w:r>
      <w:r w:rsidRPr="001C35F3">
        <w:rPr>
          <w:rFonts w:ascii="Times New Roman" w:hAnsi="Times New Roman"/>
          <w:sz w:val="24"/>
          <w:szCs w:val="24"/>
        </w:rPr>
        <w:t xml:space="preserve">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00F23CAA">
        <w:rPr>
          <w:rFonts w:ascii="Times New Roman" w:hAnsi="Times New Roman"/>
          <w:sz w:val="24"/>
          <w:szCs w:val="24"/>
        </w:rPr>
        <w:t xml:space="preserve">Закона </w:t>
      </w:r>
      <w:r w:rsidR="00814630" w:rsidRPr="001C35F3">
        <w:rPr>
          <w:rFonts w:ascii="Times New Roman" w:hAnsi="Times New Roman"/>
          <w:sz w:val="24"/>
          <w:szCs w:val="24"/>
        </w:rPr>
        <w:t>223-ФЗ</w:t>
      </w:r>
      <w:r w:rsidRPr="001C35F3">
        <w:rPr>
          <w:rFonts w:ascii="Times New Roman" w:hAnsi="Times New Roman"/>
          <w:sz w:val="24"/>
          <w:szCs w:val="24"/>
        </w:rPr>
        <w:t xml:space="preserve">. </w:t>
      </w:r>
    </w:p>
    <w:p w14:paraId="669BA2AD" w14:textId="77777777" w:rsidR="00292B04" w:rsidRPr="001C35F3" w:rsidRDefault="00292B04" w:rsidP="001C35F3">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1086D96E" w14:textId="77777777" w:rsidR="00292B04" w:rsidRPr="001C35F3" w:rsidRDefault="00292B04" w:rsidP="001C35F3">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1C35F3" w:rsidRDefault="00292B04" w:rsidP="001C35F3">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0B9F4204" w14:textId="2087FF5D" w:rsidR="00203337" w:rsidRPr="001C35F3" w:rsidRDefault="00E625D2" w:rsidP="001C35F3">
      <w:pPr>
        <w:spacing w:before="120" w:after="0" w:line="240" w:lineRule="auto"/>
        <w:jc w:val="both"/>
        <w:rPr>
          <w:rFonts w:ascii="Times New Roman" w:hAnsi="Times New Roman"/>
          <w:sz w:val="24"/>
        </w:rPr>
      </w:pPr>
      <w:r w:rsidRPr="001C35F3">
        <w:rPr>
          <w:rFonts w:ascii="Times New Roman" w:hAnsi="Times New Roman"/>
          <w:b/>
          <w:color w:val="000000"/>
          <w:sz w:val="24"/>
          <w:szCs w:val="24"/>
        </w:rPr>
        <w:lastRenderedPageBreak/>
        <w:t>С</w:t>
      </w:r>
      <w:r w:rsidR="00203337" w:rsidRPr="001C35F3">
        <w:rPr>
          <w:rFonts w:ascii="Times New Roman" w:hAnsi="Times New Roman"/>
          <w:b/>
          <w:color w:val="000000"/>
          <w:sz w:val="24"/>
          <w:szCs w:val="24"/>
        </w:rPr>
        <w:t>пециальный банковский счет</w:t>
      </w:r>
      <w:r w:rsidR="00203337"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sidR="00F23CAA">
        <w:rPr>
          <w:rFonts w:ascii="Times New Roman" w:hAnsi="Times New Roman"/>
          <w:color w:val="000000"/>
          <w:sz w:val="24"/>
          <w:szCs w:val="24"/>
        </w:rPr>
        <w:t>Законом 44-ФЗ</w:t>
      </w:r>
      <w:r w:rsidR="00203337" w:rsidRPr="001C35F3">
        <w:rPr>
          <w:rFonts w:ascii="Times New Roman" w:hAnsi="Times New Roman"/>
          <w:color w:val="000000"/>
          <w:sz w:val="24"/>
          <w:szCs w:val="24"/>
        </w:rPr>
        <w:t>, на который участник закупки вносит денежные средства</w:t>
      </w:r>
      <w:r w:rsidR="00203337" w:rsidRPr="001C35F3">
        <w:rPr>
          <w:rFonts w:ascii="Times New Roman" w:hAnsi="Times New Roman"/>
          <w:sz w:val="24"/>
        </w:rPr>
        <w:t>, предназначенные для обеспечения заявки на участие в закупке, участниками которой могут являть</w:t>
      </w:r>
      <w:r w:rsidR="00874BC1" w:rsidRPr="001C35F3">
        <w:rPr>
          <w:rFonts w:ascii="Times New Roman" w:hAnsi="Times New Roman"/>
          <w:sz w:val="24"/>
        </w:rPr>
        <w:t xml:space="preserve">ся только субъекты МСП, </w:t>
      </w:r>
      <w:r w:rsidR="00203337" w:rsidRPr="001C35F3">
        <w:rPr>
          <w:rFonts w:ascii="Times New Roman" w:hAnsi="Times New Roman"/>
          <w:sz w:val="24"/>
        </w:rPr>
        <w:t>и в извещении и/или в документации о закупке установлено условие о предоставлении обеспечения заявки в виде перечисления денежных средств</w:t>
      </w:r>
      <w:r w:rsidR="00B060A8" w:rsidRPr="001C35F3">
        <w:rPr>
          <w:rFonts w:ascii="Times New Roman" w:hAnsi="Times New Roman"/>
          <w:sz w:val="24"/>
        </w:rPr>
        <w:t>.</w:t>
      </w:r>
    </w:p>
    <w:p w14:paraId="6AF1091E" w14:textId="1A863F5A" w:rsidR="00464C66" w:rsidRPr="001C35F3" w:rsidRDefault="00464C66" w:rsidP="001C35F3">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002F3EAA"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D7B27">
        <w:rPr>
          <w:rFonts w:ascii="Times New Roman" w:hAnsi="Times New Roman"/>
          <w:color w:val="000000"/>
          <w:sz w:val="24"/>
          <w:szCs w:val="24"/>
        </w:rPr>
        <w:t xml:space="preserve"> </w:t>
      </w:r>
      <w:r w:rsidR="002F3EAA"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0EBCCB7" w14:textId="69DCC6C4" w:rsidR="00E625D2" w:rsidRPr="001C35F3" w:rsidRDefault="00292B04" w:rsidP="001C35F3">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sidR="00203337" w:rsidRPr="001C35F3">
        <w:rPr>
          <w:rFonts w:ascii="Times New Roman" w:hAnsi="Times New Roman"/>
          <w:color w:val="000000"/>
          <w:sz w:val="24"/>
          <w:szCs w:val="24"/>
        </w:rPr>
        <w:t xml:space="preserve"> </w:t>
      </w:r>
      <w:r w:rsidR="00E625D2" w:rsidRPr="001C35F3">
        <w:rPr>
          <w:rFonts w:ascii="Times New Roman" w:hAnsi="Times New Roman"/>
          <w:sz w:val="24"/>
          <w:szCs w:val="24"/>
        </w:rPr>
        <w:br w:type="page"/>
      </w:r>
    </w:p>
    <w:p w14:paraId="6B3D22A9" w14:textId="374F869B" w:rsidR="00F46B39" w:rsidRPr="001C35F3" w:rsidRDefault="00EA4EC4" w:rsidP="001C35F3">
      <w:pPr>
        <w:pStyle w:val="1"/>
        <w:widowControl w:val="0"/>
        <w:spacing w:before="0"/>
        <w:jc w:val="center"/>
        <w:rPr>
          <w:rFonts w:ascii="Times New Roman" w:hAnsi="Times New Roman"/>
          <w:color w:val="auto"/>
          <w:sz w:val="24"/>
          <w:szCs w:val="24"/>
        </w:rPr>
      </w:pPr>
      <w:bookmarkStart w:id="2" w:name="_Toc118968231"/>
      <w:r w:rsidRPr="001C35F3">
        <w:rPr>
          <w:rFonts w:ascii="Times New Roman" w:hAnsi="Times New Roman"/>
          <w:color w:val="auto"/>
          <w:szCs w:val="24"/>
        </w:rPr>
        <w:lastRenderedPageBreak/>
        <w:t>Часть 1. Информационная карта</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2D7DB4">
            <w:pPr>
              <w:pStyle w:val="Default"/>
              <w:widowControl w:val="0"/>
              <w:numPr>
                <w:ilvl w:val="0"/>
                <w:numId w:val="18"/>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4D955A5F" w:rsidR="00577506" w:rsidRPr="001C35F3" w:rsidRDefault="007E55B6" w:rsidP="00C96D35">
            <w:pPr>
              <w:pStyle w:val="Default"/>
              <w:widowControl w:val="0"/>
              <w:jc w:val="both"/>
            </w:pPr>
            <w:r w:rsidRPr="001C35F3">
              <w:t>Аукцион в электронной форме</w:t>
            </w:r>
            <w:r w:rsidR="00B14A22" w:rsidRPr="001C35F3">
              <w:t xml:space="preserve">, участниками которого могут </w:t>
            </w:r>
            <w:r w:rsidR="00C96D35">
              <w:t>быть</w:t>
            </w:r>
            <w:r w:rsidR="00B14A22" w:rsidRPr="001C35F3">
              <w:t xml:space="preserve"> только субъекты малого и среднего предпринимательства</w:t>
            </w:r>
          </w:p>
        </w:tc>
      </w:tr>
      <w:tr w:rsidR="00577506" w:rsidRPr="001C35F3" w14:paraId="78483B94" w14:textId="77777777" w:rsidTr="00EB2DF6">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00577506" w:rsidP="001C35F3">
            <w:pPr>
              <w:pStyle w:val="Default"/>
              <w:widowControl w:val="0"/>
            </w:pPr>
            <w:r w:rsidRPr="001C35F3">
              <w:t xml:space="preserve">Наименование </w:t>
            </w:r>
            <w:r w:rsidR="00902734" w:rsidRPr="001C35F3">
              <w:t>З</w:t>
            </w:r>
            <w:r w:rsidRPr="001C35F3">
              <w:t xml:space="preserve">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00597B6F" w:rsidP="001C35F3">
            <w:pPr>
              <w:pStyle w:val="Default"/>
              <w:widowControl w:val="0"/>
              <w:jc w:val="both"/>
            </w:pPr>
            <w:r w:rsidRPr="001C35F3">
              <w:t>Г</w:t>
            </w:r>
            <w:r w:rsidR="00577506" w:rsidRPr="001C35F3">
              <w:t xml:space="preserve">осударственное автономное учреждение «Технопарк в сфере высоких технологий «ИТ-парк» (ГАУ «ИТ-парк») </w:t>
            </w:r>
          </w:p>
        </w:tc>
      </w:tr>
      <w:tr w:rsidR="00577506" w:rsidRPr="001C35F3" w14:paraId="2F0B8363"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00577506" w:rsidP="001C35F3">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00577506" w:rsidP="001C35F3">
            <w:pPr>
              <w:pStyle w:val="Default"/>
              <w:widowControl w:val="0"/>
              <w:jc w:val="both"/>
            </w:pPr>
            <w:r w:rsidRPr="001C35F3">
              <w:t>1655191213/165501001</w:t>
            </w:r>
          </w:p>
        </w:tc>
      </w:tr>
      <w:tr w:rsidR="00577506" w:rsidRPr="001C35F3" w14:paraId="621FCC0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00577506" w:rsidP="001C35F3">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00577506" w:rsidP="001C35F3">
            <w:pPr>
              <w:pStyle w:val="Default"/>
              <w:widowControl w:val="0"/>
              <w:jc w:val="both"/>
            </w:pPr>
            <w:r w:rsidRPr="001C35F3">
              <w:t xml:space="preserve">420074, РФ, РТ, г. Казань, ул. Петербургская, д.52 </w:t>
            </w:r>
          </w:p>
        </w:tc>
      </w:tr>
      <w:tr w:rsidR="00577506" w:rsidRPr="001C35F3" w14:paraId="46D94184"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77777777" w:rsidR="00577506" w:rsidRPr="001C35F3" w:rsidRDefault="00577506" w:rsidP="001C35F3">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E4D980" w14:textId="77777777" w:rsidR="004B4186" w:rsidRDefault="004B4186" w:rsidP="004B4186">
            <w:pPr>
              <w:pStyle w:val="Default"/>
              <w:widowControl w:val="0"/>
              <w:jc w:val="both"/>
            </w:pPr>
            <w:r>
              <w:t xml:space="preserve">Контактный телефон: </w:t>
            </w:r>
            <w:r w:rsidRPr="003D3485">
              <w:t xml:space="preserve">8(927) </w:t>
            </w:r>
            <w:r>
              <w:t>038-38</w:t>
            </w:r>
            <w:r w:rsidRPr="003D3485">
              <w:t>-03</w:t>
            </w:r>
          </w:p>
          <w:p w14:paraId="1278B64E" w14:textId="77777777" w:rsidR="004B4186" w:rsidRDefault="004B4186" w:rsidP="004B4186">
            <w:pPr>
              <w:pStyle w:val="Default"/>
            </w:pPr>
            <w:r>
              <w:t xml:space="preserve">Адрес электронной почты: </w:t>
            </w:r>
            <w:r>
              <w:rPr>
                <w:lang w:val="en-US"/>
              </w:rPr>
              <w:t>n</w:t>
            </w:r>
            <w:r w:rsidRPr="005607E5">
              <w:t>.</w:t>
            </w:r>
            <w:proofErr w:type="spellStart"/>
            <w:r>
              <w:rPr>
                <w:lang w:val="en-US"/>
              </w:rPr>
              <w:t>ignatova</w:t>
            </w:r>
            <w:proofErr w:type="spellEnd"/>
            <w:r>
              <w:t>@</w:t>
            </w:r>
            <w:proofErr w:type="spellStart"/>
            <w:r w:rsidRPr="5F73AB7C">
              <w:rPr>
                <w:lang w:val="en-US"/>
              </w:rPr>
              <w:t>tatar</w:t>
            </w:r>
            <w:proofErr w:type="spellEnd"/>
            <w:r>
              <w:t>.</w:t>
            </w:r>
            <w:proofErr w:type="spellStart"/>
            <w:r w:rsidRPr="5F73AB7C">
              <w:rPr>
                <w:lang w:val="en-US"/>
              </w:rPr>
              <w:t>ru</w:t>
            </w:r>
            <w:proofErr w:type="spellEnd"/>
          </w:p>
          <w:p w14:paraId="2C9763B7" w14:textId="3BF687A8" w:rsidR="00577506" w:rsidRPr="001C35F3" w:rsidRDefault="004B4186" w:rsidP="004B4186">
            <w:pPr>
              <w:pStyle w:val="Default"/>
              <w:widowControl w:val="0"/>
              <w:jc w:val="both"/>
            </w:pPr>
            <w:r>
              <w:t>Контактное лицо: Игнатова Наталья Николаевна</w:t>
            </w:r>
          </w:p>
        </w:tc>
      </w:tr>
      <w:tr w:rsidR="00577506" w:rsidRPr="001C35F3" w14:paraId="55CA794E" w14:textId="77777777" w:rsidTr="00EB2DF6">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00577506" w:rsidP="001C35F3">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3771C105" w:rsidR="00902829" w:rsidRPr="00376D6A" w:rsidRDefault="004313F0" w:rsidP="001C35F3">
            <w:pPr>
              <w:widowControl w:val="0"/>
              <w:spacing w:after="0" w:line="240" w:lineRule="auto"/>
              <w:jc w:val="both"/>
              <w:rPr>
                <w:rFonts w:ascii="Times New Roman" w:eastAsia="Times New Roman" w:hAnsi="Times New Roman"/>
                <w:b/>
                <w:bCs/>
                <w:sz w:val="24"/>
                <w:szCs w:val="24"/>
                <w:u w:val="single"/>
                <w:lang w:eastAsia="ru-RU"/>
              </w:rPr>
            </w:pPr>
            <w:r w:rsidRPr="004313F0">
              <w:rPr>
                <w:rFonts w:ascii="Times New Roman" w:eastAsia="Times New Roman" w:hAnsi="Times New Roman"/>
                <w:b/>
                <w:bCs/>
                <w:sz w:val="24"/>
                <w:szCs w:val="24"/>
                <w:u w:val="single"/>
              </w:rPr>
              <w:t xml:space="preserve">Поставка блоков управления двигателем для </w:t>
            </w:r>
            <w:proofErr w:type="spellStart"/>
            <w:r w:rsidRPr="004313F0">
              <w:rPr>
                <w:rFonts w:ascii="Times New Roman" w:eastAsia="Times New Roman" w:hAnsi="Times New Roman"/>
                <w:b/>
                <w:bCs/>
                <w:sz w:val="24"/>
                <w:szCs w:val="24"/>
                <w:u w:val="single"/>
              </w:rPr>
              <w:t>приточно</w:t>
            </w:r>
            <w:proofErr w:type="spellEnd"/>
            <w:r w:rsidRPr="004313F0">
              <w:rPr>
                <w:rFonts w:ascii="Times New Roman" w:eastAsia="Times New Roman" w:hAnsi="Times New Roman"/>
                <w:b/>
                <w:bCs/>
                <w:sz w:val="24"/>
                <w:szCs w:val="24"/>
                <w:u w:val="single"/>
              </w:rPr>
              <w:t xml:space="preserve"> вытяжных систем для нужд государственного автономного учреждения «Технопарк в сфере высоких технологий «ИТ-парк»</w:t>
            </w:r>
          </w:p>
        </w:tc>
      </w:tr>
      <w:tr w:rsidR="00577506" w:rsidRPr="001C35F3" w14:paraId="5C3BC9AC" w14:textId="77777777" w:rsidTr="00EB2DF6">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C35F3" w:rsidRDefault="00577506" w:rsidP="001C35F3">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A1C56D3" w14:textId="2BF6BAF0" w:rsidR="007805CB" w:rsidRPr="001C35F3" w:rsidRDefault="004313F0" w:rsidP="00AC13DB">
            <w:pPr>
              <w:pStyle w:val="Default"/>
              <w:widowControl w:val="0"/>
              <w:jc w:val="both"/>
              <w:rPr>
                <w:rStyle w:val="aff"/>
                <w:b w:val="0"/>
                <w:highlight w:val="yellow"/>
              </w:rPr>
            </w:pPr>
            <w:r w:rsidRPr="004313F0">
              <w:t>27.11.62.</w:t>
            </w:r>
            <w:r w:rsidR="005A1E89">
              <w:t>110</w:t>
            </w:r>
            <w:r w:rsidRPr="00691E68">
              <w:t xml:space="preserve"> </w:t>
            </w:r>
            <w:r w:rsidR="00AC13DB" w:rsidRPr="00691E68">
              <w:t>/46.69.9</w:t>
            </w:r>
          </w:p>
        </w:tc>
      </w:tr>
      <w:tr w:rsidR="00577506" w:rsidRPr="001C35F3" w14:paraId="731B3BE5" w14:textId="77777777" w:rsidTr="00EB2DF6">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00577506" w:rsidP="001C35F3">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00577506" w:rsidP="001C35F3">
            <w:pPr>
              <w:pStyle w:val="Default"/>
              <w:widowControl w:val="0"/>
              <w:jc w:val="both"/>
            </w:pPr>
            <w:r w:rsidRPr="001C35F3">
              <w:t>В соответствии с частью 4 «Техническое задание» настоящей Документации</w:t>
            </w:r>
            <w:r w:rsidR="00E07101" w:rsidRPr="001C35F3">
              <w:t xml:space="preserve"> </w:t>
            </w:r>
          </w:p>
        </w:tc>
      </w:tr>
      <w:tr w:rsidR="00857021" w:rsidRPr="001C35F3" w14:paraId="18F63295"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00857021" w:rsidP="001C35F3">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0028146D"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00EB2DF6">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006C2ABE" w:rsidP="001C35F3">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00EB2DF6">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006C2ABE" w:rsidP="001C35F3">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006C2ABE" w:rsidP="001C35F3">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5B0EFE" w:rsidRPr="001C35F3" w14:paraId="5C69E18B" w14:textId="77777777" w:rsidTr="00EB2DF6">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005B0EFE" w:rsidP="001C35F3">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4EC3A5BD" w:rsidR="005B0EFE" w:rsidRPr="001C35F3" w:rsidRDefault="005B0EFE" w:rsidP="004313F0">
            <w:pPr>
              <w:pStyle w:val="Default"/>
              <w:widowControl w:val="0"/>
              <w:rPr>
                <w:b/>
              </w:rPr>
            </w:pPr>
            <w:r w:rsidRPr="001C35F3">
              <w:t>«</w:t>
            </w:r>
            <w:r w:rsidR="00260965">
              <w:t>19</w:t>
            </w:r>
            <w:r w:rsidRPr="001C35F3">
              <w:t xml:space="preserve">» </w:t>
            </w:r>
            <w:r w:rsidR="004313F0">
              <w:t>мая</w:t>
            </w:r>
            <w:r w:rsidRPr="001C35F3">
              <w:t xml:space="preserve"> 202</w:t>
            </w:r>
            <w:r w:rsidR="00431EF0">
              <w:t>6</w:t>
            </w:r>
            <w:r w:rsidRPr="001C35F3">
              <w:t xml:space="preserve"> года </w:t>
            </w:r>
          </w:p>
        </w:tc>
      </w:tr>
      <w:tr w:rsidR="006370E7" w:rsidRPr="001C35F3" w14:paraId="272164BE"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2D7DB4">
            <w:pPr>
              <w:pStyle w:val="Default"/>
              <w:widowControl w:val="0"/>
              <w:numPr>
                <w:ilvl w:val="0"/>
                <w:numId w:val="18"/>
              </w:numPr>
              <w:ind w:left="0" w:firstLine="0"/>
              <w:jc w:val="both"/>
            </w:pPr>
            <w:bookmarkStart w:id="3" w:name="_Ref118213663"/>
          </w:p>
        </w:tc>
        <w:bookmarkEnd w:id="3"/>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006370E7" w:rsidP="001C35F3">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3CF7B795" w:rsidR="006370E7" w:rsidRPr="001C35F3" w:rsidRDefault="006370E7" w:rsidP="004313F0">
            <w:pPr>
              <w:pStyle w:val="Default"/>
              <w:widowControl w:val="0"/>
              <w:jc w:val="both"/>
            </w:pPr>
            <w:r w:rsidRPr="001C35F3">
              <w:t>«</w:t>
            </w:r>
            <w:r w:rsidR="00260965">
              <w:t>28</w:t>
            </w:r>
            <w:r w:rsidRPr="001C35F3">
              <w:t xml:space="preserve">» </w:t>
            </w:r>
            <w:r w:rsidR="00FE4012">
              <w:t>мая</w:t>
            </w:r>
            <w:r w:rsidRPr="001C35F3">
              <w:t xml:space="preserve"> 202</w:t>
            </w:r>
            <w:r w:rsidR="00431EF0">
              <w:t>6</w:t>
            </w:r>
            <w:r w:rsidRPr="001C35F3">
              <w:t xml:space="preserve"> года </w:t>
            </w:r>
            <w:r w:rsidR="00431EF0">
              <w:t>10</w:t>
            </w:r>
            <w:r w:rsidRPr="001C35F3">
              <w:t xml:space="preserve"> час. </w:t>
            </w:r>
            <w:r w:rsidR="00431EF0">
              <w:t>00</w:t>
            </w:r>
            <w:r w:rsidRPr="001C35F3">
              <w:t xml:space="preserve"> мин. (Время московское) </w:t>
            </w:r>
          </w:p>
        </w:tc>
      </w:tr>
      <w:tr w:rsidR="006370E7" w:rsidRPr="001C35F3" w14:paraId="352FF279"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2D7DB4">
            <w:pPr>
              <w:pStyle w:val="Default"/>
              <w:widowControl w:val="0"/>
              <w:numPr>
                <w:ilvl w:val="0"/>
                <w:numId w:val="18"/>
              </w:numPr>
              <w:ind w:left="0" w:firstLine="0"/>
              <w:jc w:val="both"/>
            </w:pPr>
            <w:bookmarkStart w:id="4" w:name="_Ref118216560"/>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006370E7" w:rsidP="001C35F3">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6E1539B2" w:rsidR="006370E7" w:rsidRPr="001C35F3" w:rsidRDefault="006370E7" w:rsidP="004313F0">
            <w:pPr>
              <w:pStyle w:val="Default"/>
              <w:widowControl w:val="0"/>
              <w:jc w:val="both"/>
            </w:pPr>
            <w:r w:rsidRPr="001C35F3">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260965">
              <w:t>22</w:t>
            </w:r>
            <w:r w:rsidRPr="001C35F3">
              <w:t xml:space="preserve">» </w:t>
            </w:r>
            <w:r w:rsidR="004313F0">
              <w:t>мая</w:t>
            </w:r>
            <w:r w:rsidR="00431EF0">
              <w:t xml:space="preserve"> </w:t>
            </w:r>
            <w:r w:rsidRPr="001C35F3">
              <w:t>202</w:t>
            </w:r>
            <w:r w:rsidR="00431EF0">
              <w:t>6</w:t>
            </w:r>
            <w:r w:rsidRPr="001C35F3">
              <w:t xml:space="preserve"> года</w:t>
            </w:r>
            <w:r w:rsidRPr="001C35F3">
              <w:rPr>
                <w:b/>
              </w:rPr>
              <w:t xml:space="preserve"> </w:t>
            </w:r>
            <w:r w:rsidRPr="001C35F3">
              <w:t>(включительно)</w:t>
            </w:r>
            <w:r w:rsidR="0028146D" w:rsidRPr="001C35F3">
              <w:t xml:space="preserve"> </w:t>
            </w:r>
          </w:p>
        </w:tc>
      </w:tr>
      <w:tr w:rsidR="006370E7" w:rsidRPr="001C35F3" w14:paraId="2A90F615"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2D7DB4">
            <w:pPr>
              <w:pStyle w:val="Default"/>
              <w:widowControl w:val="0"/>
              <w:numPr>
                <w:ilvl w:val="0"/>
                <w:numId w:val="18"/>
              </w:numPr>
              <w:ind w:left="0" w:firstLine="0"/>
              <w:jc w:val="both"/>
            </w:pPr>
            <w:bookmarkStart w:id="5" w:name="_Ref11821367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29F4B765" w:rsidR="006370E7" w:rsidRPr="001C35F3" w:rsidRDefault="006370E7" w:rsidP="001C35F3">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2FAF889C" w:rsidR="006370E7" w:rsidRPr="001C35F3" w:rsidRDefault="006370E7" w:rsidP="00FE4012">
            <w:pPr>
              <w:pStyle w:val="Default"/>
              <w:widowControl w:val="0"/>
              <w:jc w:val="both"/>
            </w:pPr>
            <w:r w:rsidRPr="001C35F3">
              <w:t>«</w:t>
            </w:r>
            <w:r w:rsidR="00260965">
              <w:t>29</w:t>
            </w:r>
            <w:r w:rsidRPr="001C35F3">
              <w:t xml:space="preserve">» </w:t>
            </w:r>
            <w:r w:rsidR="00FE4012">
              <w:t>мая</w:t>
            </w:r>
            <w:r w:rsidR="00431EF0">
              <w:t xml:space="preserve"> 2026</w:t>
            </w:r>
            <w:r w:rsidRPr="001C35F3">
              <w:t xml:space="preserve"> года</w:t>
            </w:r>
          </w:p>
        </w:tc>
      </w:tr>
      <w:tr w:rsidR="006370E7" w:rsidRPr="001C35F3" w14:paraId="2F7553D0"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F0D70BD" w:rsidR="006370E7" w:rsidRPr="001C35F3" w:rsidRDefault="006370E7" w:rsidP="001C35F3">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3ACC78E1" w:rsidR="006370E7" w:rsidRPr="001C35F3" w:rsidRDefault="006370E7" w:rsidP="00260965">
            <w:pPr>
              <w:pStyle w:val="Default"/>
              <w:widowControl w:val="0"/>
              <w:jc w:val="both"/>
            </w:pPr>
            <w:r w:rsidRPr="001C35F3">
              <w:t>«</w:t>
            </w:r>
            <w:r w:rsidR="00260965">
              <w:t>01</w:t>
            </w:r>
            <w:r w:rsidRPr="001C35F3">
              <w:t xml:space="preserve">» </w:t>
            </w:r>
            <w:r w:rsidR="00260965">
              <w:t>июня</w:t>
            </w:r>
            <w:r w:rsidR="00431EF0">
              <w:t xml:space="preserve"> </w:t>
            </w:r>
            <w:r w:rsidRPr="001C35F3">
              <w:t>202</w:t>
            </w:r>
            <w:r w:rsidR="00431EF0">
              <w:t>6</w:t>
            </w:r>
            <w:r w:rsidRPr="001C35F3">
              <w:t xml:space="preserve"> года </w:t>
            </w:r>
            <w:r w:rsidR="00431EF0">
              <w:t>10</w:t>
            </w:r>
            <w:r w:rsidRPr="001C35F3">
              <w:t xml:space="preserve"> час. </w:t>
            </w:r>
            <w:r w:rsidR="00431EF0">
              <w:t xml:space="preserve">00 </w:t>
            </w:r>
            <w:r w:rsidRPr="001C35F3">
              <w:t xml:space="preserve">мин. (Время московское) </w:t>
            </w:r>
          </w:p>
        </w:tc>
      </w:tr>
      <w:tr w:rsidR="006370E7" w:rsidRPr="001C35F3" w14:paraId="478F0C52"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32B9E99" w14:textId="5A400B90" w:rsidR="006370E7" w:rsidRPr="001C35F3" w:rsidRDefault="006370E7" w:rsidP="002D7DB4">
            <w:pPr>
              <w:pStyle w:val="Default"/>
              <w:widowControl w:val="0"/>
              <w:numPr>
                <w:ilvl w:val="0"/>
                <w:numId w:val="18"/>
              </w:numPr>
              <w:ind w:left="0" w:firstLine="0"/>
              <w:jc w:val="both"/>
            </w:pPr>
            <w:bookmarkStart w:id="6" w:name="_Ref11821423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7B701E95" w14:textId="00D487E6" w:rsidR="006370E7" w:rsidRPr="001C35F3" w:rsidRDefault="006370E7" w:rsidP="001C35F3">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523384" w14:textId="448ECE4F" w:rsidR="006370E7" w:rsidRPr="001C35F3" w:rsidRDefault="006370E7" w:rsidP="00260965">
            <w:pPr>
              <w:pStyle w:val="Default"/>
              <w:widowControl w:val="0"/>
              <w:jc w:val="both"/>
            </w:pPr>
            <w:r w:rsidRPr="001C35F3">
              <w:t>«</w:t>
            </w:r>
            <w:r w:rsidR="00260965">
              <w:t>02</w:t>
            </w:r>
            <w:r w:rsidRPr="001C35F3">
              <w:t xml:space="preserve">» </w:t>
            </w:r>
            <w:r w:rsidR="00260965">
              <w:t xml:space="preserve">июня </w:t>
            </w:r>
            <w:r w:rsidRPr="001C35F3">
              <w:t>202</w:t>
            </w:r>
            <w:r w:rsidR="00431EF0">
              <w:t>6</w:t>
            </w:r>
            <w:r w:rsidRPr="001C35F3">
              <w:t xml:space="preserve"> года</w:t>
            </w:r>
          </w:p>
        </w:tc>
      </w:tr>
      <w:tr w:rsidR="00B14A22" w:rsidRPr="001C35F3" w14:paraId="5109D382" w14:textId="77777777" w:rsidTr="00EB2DF6">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00B14A22" w:rsidP="001C35F3">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1BE03B48" w:rsidR="00B14A22" w:rsidRPr="001C35F3" w:rsidRDefault="007C3CEE" w:rsidP="00260965">
            <w:pPr>
              <w:pStyle w:val="Default"/>
              <w:widowControl w:val="0"/>
              <w:jc w:val="both"/>
            </w:pPr>
            <w:r>
              <w:t>«</w:t>
            </w:r>
            <w:r w:rsidR="00260965">
              <w:t>02</w:t>
            </w:r>
            <w:r w:rsidR="00902734" w:rsidRPr="001C35F3">
              <w:t xml:space="preserve">» </w:t>
            </w:r>
            <w:r w:rsidR="00260965">
              <w:t>июня</w:t>
            </w:r>
            <w:r w:rsidR="00902734" w:rsidRPr="001C35F3">
              <w:t xml:space="preserve"> 202</w:t>
            </w:r>
            <w:r w:rsidR="00431EF0">
              <w:t>6</w:t>
            </w:r>
            <w:r w:rsidR="00902734" w:rsidRPr="001C35F3">
              <w:t xml:space="preserve"> года</w:t>
            </w:r>
          </w:p>
        </w:tc>
      </w:tr>
      <w:tr w:rsidR="005B0EFE" w:rsidRPr="001C35F3" w14:paraId="1A491668" w14:textId="77777777" w:rsidTr="00EB2DF6">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005B0EFE" w:rsidP="001C35F3">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1CEF7266" w:rsidR="005B0EFE" w:rsidRPr="001C35F3" w:rsidRDefault="004313F0" w:rsidP="004313F0">
            <w:pPr>
              <w:pStyle w:val="Default"/>
              <w:widowControl w:val="0"/>
              <w:jc w:val="both"/>
              <w:rPr>
                <w:highlight w:val="yellow"/>
              </w:rPr>
            </w:pPr>
            <w:r>
              <w:rPr>
                <w:rFonts w:eastAsia="Times New Roman"/>
                <w:bCs/>
                <w:lang w:eastAsia="ru-RU"/>
              </w:rPr>
              <w:t>926 884</w:t>
            </w:r>
            <w:r w:rsidRPr="004313F0">
              <w:rPr>
                <w:rFonts w:eastAsia="Times New Roman"/>
                <w:bCs/>
                <w:lang w:eastAsia="ru-RU"/>
              </w:rPr>
              <w:t xml:space="preserve"> </w:t>
            </w:r>
            <w:r w:rsidR="00AC13DB" w:rsidRPr="00AC13DB">
              <w:rPr>
                <w:rFonts w:eastAsia="Times New Roman"/>
                <w:bCs/>
                <w:lang w:eastAsia="ru-RU"/>
              </w:rPr>
              <w:t>(</w:t>
            </w:r>
            <w:r>
              <w:rPr>
                <w:rFonts w:eastAsia="Times New Roman"/>
                <w:bCs/>
                <w:lang w:eastAsia="ru-RU"/>
              </w:rPr>
              <w:t>Девятьсот двадцать шесть тысяч восемьсот восемьдесят четыре) рубля 84</w:t>
            </w:r>
            <w:r w:rsidR="00A00208">
              <w:rPr>
                <w:rFonts w:eastAsia="Times New Roman"/>
                <w:bCs/>
                <w:lang w:eastAsia="ru-RU"/>
              </w:rPr>
              <w:t xml:space="preserve"> копейки</w:t>
            </w:r>
          </w:p>
        </w:tc>
      </w:tr>
      <w:tr w:rsidR="005B0EFE" w:rsidRPr="001C35F3" w14:paraId="01984E2F" w14:textId="77777777" w:rsidTr="00EB2DF6">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005B0EFE" w:rsidP="001C35F3">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1B5BA0F2" w:rsidR="005B0EFE" w:rsidRPr="001C35F3" w:rsidRDefault="005B0EFE" w:rsidP="00431EF0">
            <w:pPr>
              <w:pStyle w:val="Default"/>
              <w:widowControl w:val="0"/>
              <w:jc w:val="both"/>
              <w:rPr>
                <w:rFonts w:eastAsia="Times New Roman"/>
                <w:bCs/>
                <w:lang w:eastAsia="ru-RU"/>
              </w:rPr>
            </w:pPr>
            <w:r w:rsidRPr="001C35F3">
              <w:rPr>
                <w:rFonts w:eastAsia="Times New Roman"/>
                <w:bCs/>
                <w:lang w:eastAsia="ru-RU"/>
              </w:rPr>
              <w:t>Российский рубль</w:t>
            </w:r>
            <w:r w:rsidR="00E625D2" w:rsidRPr="001C35F3">
              <w:rPr>
                <w:rFonts w:eastAsia="Times New Roman"/>
                <w:bCs/>
                <w:lang w:eastAsia="ru-RU"/>
              </w:rPr>
              <w:t xml:space="preserve"> </w:t>
            </w:r>
          </w:p>
        </w:tc>
      </w:tr>
      <w:tr w:rsidR="005B0EFE" w:rsidRPr="001C35F3" w14:paraId="6A46562E" w14:textId="77777777" w:rsidTr="00EB2DF6">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005B0EFE" w:rsidP="001C35F3">
            <w:pPr>
              <w:pStyle w:val="Default"/>
              <w:widowControl w:val="0"/>
              <w:jc w:val="both"/>
            </w:pPr>
            <w:r w:rsidRPr="001C35F3">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005B0EFE" w:rsidP="001C35F3">
            <w:pPr>
              <w:pStyle w:val="Default"/>
              <w:widowControl w:val="0"/>
              <w:jc w:val="both"/>
              <w:rPr>
                <w:rFonts w:eastAsia="Times New Roman"/>
                <w:bCs/>
                <w:lang w:eastAsia="ru-RU"/>
              </w:rPr>
            </w:pPr>
            <w:r w:rsidRPr="001C35F3">
              <w:rPr>
                <w:rFonts w:eastAsia="Times New Roman"/>
                <w:lang w:eastAsia="ru-RU"/>
              </w:rPr>
              <w:t xml:space="preserve">Цена договора включает в себя сумму всех расходов, предусмотренных проектом договор, </w:t>
            </w:r>
            <w:r w:rsidRPr="001C35F3">
              <w:rPr>
                <w:rFonts w:eastAsia="Times New Roman"/>
                <w:lang w:eastAsia="ru-RU"/>
              </w:rPr>
              <w:lastRenderedPageBreak/>
              <w:t>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00EB2DF6">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005B0EFE" w:rsidP="001C35F3">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00EB2DF6">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005B0EFE" w:rsidP="001C35F3">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005B0EFE" w:rsidP="001C35F3">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00EB2DF6">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2D7DB4">
            <w:pPr>
              <w:pStyle w:val="Default"/>
              <w:widowControl w:val="0"/>
              <w:numPr>
                <w:ilvl w:val="0"/>
                <w:numId w:val="18"/>
              </w:numPr>
              <w:ind w:left="0" w:firstLine="0"/>
              <w:jc w:val="both"/>
            </w:pPr>
            <w:bookmarkStart w:id="7" w:name="_Ref118194762"/>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005B0EFE" w:rsidP="001C35F3">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487DCDE4" w:rsidR="005B0EFE" w:rsidRPr="001C35F3" w:rsidRDefault="00B14A22" w:rsidP="001C35F3">
            <w:pPr>
              <w:pStyle w:val="Default"/>
              <w:widowControl w:val="0"/>
              <w:jc w:val="both"/>
              <w:rPr>
                <w:color w:val="0070C0"/>
              </w:rPr>
            </w:pPr>
            <w:r w:rsidRPr="001C35F3">
              <w:rPr>
                <w:rFonts w:eastAsia="Times New Roman"/>
              </w:rPr>
              <w:t>223</w:t>
            </w:r>
            <w:proofErr w:type="spellStart"/>
            <w:r w:rsidRPr="001C35F3">
              <w:rPr>
                <w:rFonts w:eastAsia="Times New Roman"/>
                <w:lang w:val="en-US"/>
              </w:rPr>
              <w:t>etp</w:t>
            </w:r>
            <w:proofErr w:type="spellEnd"/>
            <w:r w:rsidRPr="001C35F3">
              <w:rPr>
                <w:rFonts w:eastAsia="Times New Roman"/>
              </w:rPr>
              <w:t>.</w:t>
            </w:r>
            <w:proofErr w:type="spellStart"/>
            <w:r w:rsidRPr="001C35F3">
              <w:rPr>
                <w:rFonts w:eastAsia="Times New Roman"/>
                <w:lang w:val="en-US"/>
              </w:rPr>
              <w:t>zakazrf</w:t>
            </w:r>
            <w:proofErr w:type="spellEnd"/>
            <w:r w:rsidRPr="001C35F3">
              <w:rPr>
                <w:rFonts w:eastAsia="Times New Roman"/>
              </w:rPr>
              <w:t>.</w:t>
            </w:r>
            <w:proofErr w:type="spellStart"/>
            <w:r w:rsidRPr="001C35F3">
              <w:rPr>
                <w:rFonts w:eastAsia="Times New Roman"/>
                <w:lang w:val="en-US"/>
              </w:rPr>
              <w:t>ru</w:t>
            </w:r>
            <w:proofErr w:type="spellEnd"/>
          </w:p>
        </w:tc>
      </w:tr>
      <w:tr w:rsidR="005B0EFE" w:rsidRPr="001C35F3" w14:paraId="7AE2EE16"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5B0EFE" w:rsidRPr="001C35F3" w:rsidRDefault="005B0EFE" w:rsidP="002D7DB4">
            <w:pPr>
              <w:pStyle w:val="Default"/>
              <w:widowControl w:val="0"/>
              <w:numPr>
                <w:ilvl w:val="0"/>
                <w:numId w:val="18"/>
              </w:numPr>
              <w:ind w:left="0" w:firstLine="0"/>
              <w:jc w:val="both"/>
            </w:pPr>
            <w:bookmarkStart w:id="8" w:name="_Ref188355071"/>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60E4C878" w:rsidR="005B0EFE" w:rsidRPr="001C35F3" w:rsidRDefault="005B0EFE" w:rsidP="00B25D94">
            <w:pPr>
              <w:pStyle w:val="Default"/>
              <w:widowControl w:val="0"/>
              <w:jc w:val="both"/>
            </w:pPr>
            <w:r w:rsidRPr="001C35F3">
              <w:rPr>
                <w:bCs/>
                <w:color w:val="auto"/>
              </w:rPr>
              <w:t>По</w:t>
            </w:r>
            <w:r w:rsidR="002E0108">
              <w:rPr>
                <w:bCs/>
                <w:color w:val="auto"/>
              </w:rPr>
              <w:t xml:space="preserve">рядок предоставления </w:t>
            </w:r>
            <w:r w:rsidR="00990F82" w:rsidRPr="00990F82">
              <w:rPr>
                <w:bCs/>
                <w:color w:val="auto"/>
              </w:rPr>
              <w:t xml:space="preserve">национального режима в соответствии с частью 1 статьи 3.1-4 Закона </w:t>
            </w:r>
            <w:r w:rsidR="00B25D94">
              <w:rPr>
                <w:bCs/>
                <w:color w:val="auto"/>
              </w:rPr>
              <w:t>223-ФЗ</w:t>
            </w:r>
            <w:r w:rsidR="00990F82" w:rsidRPr="00990F82">
              <w:rPr>
                <w:bCs/>
                <w:color w:val="auto"/>
              </w:rPr>
              <w:t xml:space="preserve"> в отношении товара, работы, услуги,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4E80B5D7" w:rsidR="00990F82" w:rsidRPr="001C35F3" w:rsidRDefault="00951ADE" w:rsidP="009F1A32">
            <w:pPr>
              <w:pStyle w:val="Default"/>
              <w:widowControl w:val="0"/>
              <w:jc w:val="both"/>
              <w:rPr>
                <w:b/>
                <w:bCs/>
              </w:rPr>
            </w:pPr>
            <w:r w:rsidRPr="00F739E0">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t xml:space="preserve">установлены </w:t>
            </w:r>
            <w:r w:rsidRPr="00951ADE">
              <w:rPr>
                <w:color w:val="auto"/>
              </w:rPr>
              <w:t>мер</w:t>
            </w:r>
            <w:r>
              <w:rPr>
                <w:color w:val="auto"/>
              </w:rPr>
              <w:t>ы</w:t>
            </w:r>
            <w:r w:rsidRPr="00951ADE">
              <w:rPr>
                <w:color w:val="auto"/>
              </w:rPr>
              <w:t>, предусмотренны</w:t>
            </w:r>
            <w:r>
              <w:rPr>
                <w:color w:val="auto"/>
              </w:rPr>
              <w:t>е</w:t>
            </w:r>
            <w:r w:rsidRPr="00951ADE">
              <w:rPr>
                <w:color w:val="auto"/>
              </w:rPr>
              <w:t xml:space="preserve"> пунктом 1 части 2 статьи</w:t>
            </w:r>
            <w:r>
              <w:rPr>
                <w:color w:val="auto"/>
              </w:rPr>
              <w:t xml:space="preserve"> </w:t>
            </w:r>
            <w:r w:rsidRPr="00990F82">
              <w:rPr>
                <w:bCs/>
                <w:color w:val="auto"/>
              </w:rPr>
              <w:t xml:space="preserve">3.1-4 Закона </w:t>
            </w:r>
            <w:r w:rsidR="009F1A32">
              <w:rPr>
                <w:bCs/>
                <w:color w:val="auto"/>
              </w:rPr>
              <w:t>223-ФЗ</w:t>
            </w:r>
          </w:p>
        </w:tc>
      </w:tr>
      <w:tr w:rsidR="00990F82" w:rsidRPr="001C35F3" w14:paraId="7DC14644"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E868AFA" w14:textId="77777777" w:rsidR="00990F82" w:rsidRPr="001C35F3" w:rsidRDefault="00990F82" w:rsidP="00990F82">
            <w:pPr>
              <w:pStyle w:val="Default"/>
              <w:widowControl w:val="0"/>
              <w:ind w:left="36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A8E9A86" w14:textId="0F782E3E" w:rsidR="00990F82" w:rsidRPr="001C35F3" w:rsidRDefault="00990F82" w:rsidP="00176CC4">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sidR="00951ADE">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BCACA58" w14:textId="70AB60EE" w:rsidR="00990F82" w:rsidRPr="001C35F3" w:rsidRDefault="00990F82" w:rsidP="00431EF0">
            <w:pPr>
              <w:pStyle w:val="Default"/>
              <w:widowControl w:val="0"/>
              <w:jc w:val="both"/>
            </w:pPr>
            <w:r w:rsidRPr="00F739E0">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соответствии с </w:t>
            </w:r>
            <w:r w:rsidR="00951ADE" w:rsidRPr="001C35F3">
              <w:t xml:space="preserve"> пунктом </w:t>
            </w:r>
            <w:r w:rsidR="00951ADE">
              <w:fldChar w:fldCharType="begin"/>
            </w:r>
            <w:r w:rsidR="00951ADE">
              <w:instrText xml:space="preserve"> REF _Ref118964395 \r \h </w:instrText>
            </w:r>
            <w:r w:rsidR="00951ADE">
              <w:fldChar w:fldCharType="separate"/>
            </w:r>
            <w:r w:rsidR="00337EB8">
              <w:t>20</w:t>
            </w:r>
            <w:r w:rsidR="00951ADE">
              <w:fldChar w:fldCharType="end"/>
            </w:r>
            <w:r w:rsidR="00951ADE" w:rsidRPr="001C35F3">
              <w:t xml:space="preserve"> части 2 «Общие сведения» настоящей Документации</w:t>
            </w:r>
            <w:r w:rsidR="00951ADE">
              <w:t xml:space="preserve"> </w:t>
            </w:r>
            <w:r w:rsidRPr="007C3CEE">
              <w:rPr>
                <w:rFonts w:eastAsia="Times New Roman"/>
                <w:b/>
                <w:lang w:eastAsia="ru-RU"/>
              </w:rPr>
              <w:t xml:space="preserve">устанавливается </w:t>
            </w:r>
            <w:r w:rsidR="007C3CEE" w:rsidRPr="007C3CEE">
              <w:rPr>
                <w:rFonts w:eastAsia="Times New Roman"/>
                <w:b/>
                <w:lang w:eastAsia="ru-RU"/>
              </w:rPr>
              <w:t>преимущество</w:t>
            </w:r>
            <w:r w:rsidR="007C3CEE" w:rsidRPr="00083B1A">
              <w:rPr>
                <w:rFonts w:eastAsia="Times New Roman"/>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выполняемых работ, оказываемых услуг российскими лицами</w:t>
            </w:r>
          </w:p>
        </w:tc>
      </w:tr>
      <w:tr w:rsidR="00E625D2" w:rsidRPr="001C35F3" w14:paraId="6C28B508" w14:textId="77777777" w:rsidTr="00EB2DF6">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24397D" w14:textId="73CB6618" w:rsidR="00E625D2" w:rsidRPr="001C35F3" w:rsidRDefault="00E625D2" w:rsidP="002D7DB4">
            <w:pPr>
              <w:pStyle w:val="Default"/>
              <w:widowControl w:val="0"/>
              <w:numPr>
                <w:ilvl w:val="0"/>
                <w:numId w:val="18"/>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BE4FCC" w14:textId="51877484" w:rsidR="00E625D2" w:rsidRPr="001C35F3" w:rsidRDefault="00E625D2" w:rsidP="001C35F3">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08015A" w14:textId="662F9AF3" w:rsidR="00E625D2" w:rsidRPr="001C35F3" w:rsidRDefault="00E625D2" w:rsidP="00C96D35">
            <w:pPr>
              <w:pStyle w:val="Default"/>
              <w:widowControl w:val="0"/>
              <w:jc w:val="both"/>
            </w:pPr>
            <w:r w:rsidRPr="001C35F3">
              <w:t xml:space="preserve">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w:t>
            </w:r>
            <w:r w:rsidRPr="001C35F3">
              <w:lastRenderedPageBreak/>
              <w:t>доход».</w:t>
            </w:r>
          </w:p>
        </w:tc>
      </w:tr>
      <w:tr w:rsidR="0067396C" w:rsidRPr="001C35F3" w14:paraId="28F989D1"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5D18AD10" w:rsidR="0067396C" w:rsidRPr="001C35F3" w:rsidRDefault="0067396C" w:rsidP="002D7DB4">
            <w:pPr>
              <w:pStyle w:val="Default"/>
              <w:widowControl w:val="0"/>
              <w:numPr>
                <w:ilvl w:val="0"/>
                <w:numId w:val="18"/>
              </w:numPr>
              <w:ind w:left="0" w:firstLine="0"/>
              <w:jc w:val="both"/>
            </w:pPr>
            <w:bookmarkStart w:id="9" w:name="_Ref118194684"/>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00BD53E3" w:rsidP="001C35F3">
            <w:pPr>
              <w:pStyle w:val="Default"/>
              <w:widowControl w:val="0"/>
              <w:jc w:val="both"/>
              <w:rPr>
                <w:bCs/>
              </w:rPr>
            </w:pPr>
            <w:r w:rsidRPr="001C35F3">
              <w:t>Ф</w:t>
            </w:r>
            <w:r w:rsidR="0067396C" w:rsidRPr="001C35F3">
              <w:t>орм</w:t>
            </w:r>
            <w:r w:rsidRPr="001C35F3">
              <w:t>а</w:t>
            </w:r>
            <w:r w:rsidR="0067396C" w:rsidRPr="001C35F3">
              <w:t xml:space="preserve"> и размер обеспечени</w:t>
            </w:r>
            <w:r w:rsidRPr="001C35F3">
              <w:t>я</w:t>
            </w:r>
            <w:r w:rsidR="0067396C" w:rsidRPr="001C35F3">
              <w:t xml:space="preserve">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F8985A" w14:textId="44F474C1" w:rsidR="00597C7A" w:rsidRPr="001C35F3" w:rsidRDefault="00902829" w:rsidP="00C45249">
            <w:pPr>
              <w:widowControl w:val="0"/>
              <w:autoSpaceDE w:val="0"/>
              <w:autoSpaceDN w:val="0"/>
              <w:adjustRightInd w:val="0"/>
              <w:spacing w:after="0" w:line="240" w:lineRule="auto"/>
              <w:jc w:val="both"/>
              <w:rPr>
                <w:rFonts w:ascii="Times New Roman" w:hAnsi="Times New Roman"/>
                <w:sz w:val="24"/>
              </w:rPr>
            </w:pPr>
            <w:r w:rsidRPr="001C35F3">
              <w:rPr>
                <w:rFonts w:ascii="Times New Roman" w:hAnsi="Times New Roman"/>
                <w:sz w:val="24"/>
                <w:szCs w:val="24"/>
              </w:rPr>
              <w:t>Не требуется</w:t>
            </w:r>
          </w:p>
        </w:tc>
      </w:tr>
      <w:tr w:rsidR="006804CB" w:rsidRPr="001C35F3" w14:paraId="1C34DE5B"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2D7DB4">
            <w:pPr>
              <w:pStyle w:val="Default"/>
              <w:widowControl w:val="0"/>
              <w:numPr>
                <w:ilvl w:val="0"/>
                <w:numId w:val="18"/>
              </w:numPr>
              <w:ind w:left="0" w:firstLine="0"/>
              <w:jc w:val="both"/>
            </w:pPr>
            <w:bookmarkStart w:id="10" w:name="_Ref118194713"/>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006804CB" w:rsidP="001C35F3">
            <w:pPr>
              <w:pStyle w:val="Default"/>
              <w:widowControl w:val="0"/>
              <w:jc w:val="both"/>
            </w:pPr>
            <w:r w:rsidRPr="001C35F3">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B371BDE" w14:textId="714BCF2F" w:rsidR="006804CB" w:rsidRPr="001C35F3" w:rsidRDefault="000673FD" w:rsidP="00C45249">
            <w:pPr>
              <w:widowControl w:val="0"/>
              <w:autoSpaceDE w:val="0"/>
              <w:autoSpaceDN w:val="0"/>
              <w:adjustRightInd w:val="0"/>
              <w:spacing w:after="0" w:line="240" w:lineRule="auto"/>
              <w:jc w:val="both"/>
              <w:rPr>
                <w:rFonts w:ascii="Times New Roman" w:hAnsi="Times New Roman"/>
                <w:highlight w:val="yellow"/>
              </w:rPr>
            </w:pPr>
            <w:r w:rsidRPr="001C35F3">
              <w:rPr>
                <w:rFonts w:ascii="Times New Roman" w:hAnsi="Times New Roman"/>
                <w:sz w:val="24"/>
                <w:szCs w:val="24"/>
              </w:rPr>
              <w:t>Не требуется</w:t>
            </w:r>
          </w:p>
        </w:tc>
      </w:tr>
      <w:tr w:rsidR="004C5005" w:rsidRPr="001C35F3" w14:paraId="014692CF" w14:textId="77777777" w:rsidTr="00EB2DF6">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2D7DB4">
            <w:pPr>
              <w:pStyle w:val="Default"/>
              <w:widowControl w:val="0"/>
              <w:numPr>
                <w:ilvl w:val="0"/>
                <w:numId w:val="18"/>
              </w:numPr>
              <w:ind w:left="0" w:firstLine="0"/>
              <w:jc w:val="both"/>
            </w:pPr>
            <w:bookmarkStart w:id="11" w:name="_Ref118216812"/>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004C5005" w:rsidP="001C35F3">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6C4244F7" w:rsidR="004C5005" w:rsidRPr="001C35F3" w:rsidRDefault="004C5005" w:rsidP="00431EF0">
            <w:pPr>
              <w:widowControl w:val="0"/>
              <w:autoSpaceDE w:val="0"/>
              <w:autoSpaceDN w:val="0"/>
              <w:adjustRightInd w:val="0"/>
              <w:spacing w:after="0" w:line="240" w:lineRule="auto"/>
              <w:jc w:val="both"/>
              <w:rPr>
                <w:rFonts w:ascii="Times New Roman" w:hAnsi="Times New Roman"/>
                <w:sz w:val="24"/>
                <w:szCs w:val="24"/>
                <w:highlight w:val="yellow"/>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составленного по результатам закупки</w:t>
            </w:r>
          </w:p>
        </w:tc>
      </w:tr>
    </w:tbl>
    <w:p w14:paraId="54773836" w14:textId="77777777" w:rsidR="00054872" w:rsidRPr="001C35F3" w:rsidRDefault="00054872" w:rsidP="001C35F3">
      <w:pPr>
        <w:pStyle w:val="1"/>
        <w:widowControl w:val="0"/>
        <w:spacing w:before="0"/>
        <w:jc w:val="center"/>
        <w:rPr>
          <w:rFonts w:ascii="Times New Roman" w:hAnsi="Times New Roman"/>
          <w:color w:val="auto"/>
          <w:sz w:val="24"/>
          <w:szCs w:val="24"/>
        </w:rPr>
        <w:sectPr w:rsidR="00054872"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00211605" w:rsidP="001C35F3">
      <w:pPr>
        <w:pStyle w:val="1"/>
        <w:widowControl w:val="0"/>
        <w:spacing w:before="0" w:after="240"/>
        <w:jc w:val="center"/>
        <w:rPr>
          <w:rFonts w:ascii="Times New Roman" w:hAnsi="Times New Roman"/>
          <w:color w:val="auto"/>
          <w:sz w:val="24"/>
          <w:szCs w:val="24"/>
        </w:rPr>
      </w:pPr>
      <w:bookmarkStart w:id="12" w:name="_Toc118968232"/>
      <w:r w:rsidRPr="001C35F3">
        <w:rPr>
          <w:rFonts w:ascii="Times New Roman" w:hAnsi="Times New Roman"/>
          <w:color w:val="auto"/>
          <w:sz w:val="24"/>
          <w:szCs w:val="24"/>
        </w:rPr>
        <w:lastRenderedPageBreak/>
        <w:t xml:space="preserve">Часть </w:t>
      </w:r>
      <w:r w:rsidR="00EA4EC4" w:rsidRPr="001C35F3">
        <w:rPr>
          <w:rFonts w:ascii="Times New Roman" w:hAnsi="Times New Roman"/>
          <w:color w:val="auto"/>
          <w:sz w:val="24"/>
          <w:szCs w:val="24"/>
        </w:rPr>
        <w:t>2</w:t>
      </w:r>
      <w:r w:rsidRPr="001C35F3">
        <w:rPr>
          <w:rFonts w:ascii="Times New Roman" w:hAnsi="Times New Roman"/>
          <w:color w:val="auto"/>
          <w:sz w:val="24"/>
          <w:szCs w:val="24"/>
        </w:rPr>
        <w:t>. Общие сведения</w:t>
      </w:r>
      <w:bookmarkEnd w:id="12"/>
    </w:p>
    <w:p w14:paraId="7C51F344" w14:textId="2225AA99" w:rsidR="00E03554" w:rsidRPr="001C35F3" w:rsidRDefault="00E03554" w:rsidP="002D7DB4">
      <w:pPr>
        <w:pStyle w:val="Default"/>
        <w:widowControl w:val="0"/>
        <w:numPr>
          <w:ilvl w:val="0"/>
          <w:numId w:val="19"/>
        </w:numPr>
        <w:tabs>
          <w:tab w:val="left" w:pos="851"/>
        </w:tabs>
        <w:spacing w:line="276" w:lineRule="auto"/>
        <w:ind w:left="567" w:firstLine="0"/>
        <w:rPr>
          <w:b/>
        </w:rPr>
      </w:pPr>
      <w:r w:rsidRPr="001C35F3">
        <w:rPr>
          <w:b/>
          <w:bCs/>
        </w:rPr>
        <w:t xml:space="preserve">Приглашение к участию в </w:t>
      </w:r>
      <w:r w:rsidR="004C55F9" w:rsidRPr="001C35F3">
        <w:rPr>
          <w:b/>
          <w:bCs/>
        </w:rPr>
        <w:t>а</w:t>
      </w:r>
      <w:r w:rsidR="006C71F4" w:rsidRPr="001C35F3">
        <w:rPr>
          <w:b/>
        </w:rPr>
        <w:t>укционе в электронной форме</w:t>
      </w:r>
    </w:p>
    <w:p w14:paraId="6EEE7E6C" w14:textId="5CD6AD8C" w:rsidR="00E03554" w:rsidRPr="001C35F3" w:rsidRDefault="00E03554" w:rsidP="002D7DB4">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Настоящим приглашаются к участию в </w:t>
      </w:r>
      <w:r w:rsidR="006C71F4" w:rsidRPr="001C35F3">
        <w:rPr>
          <w:rFonts w:ascii="Times New Roman" w:hAnsi="Times New Roman"/>
          <w:color w:val="000000"/>
          <w:sz w:val="24"/>
          <w:szCs w:val="24"/>
        </w:rPr>
        <w:t>аукционе в электронной форме</w:t>
      </w:r>
      <w:r w:rsidRPr="001C35F3">
        <w:rPr>
          <w:rFonts w:ascii="Times New Roman" w:hAnsi="Times New Roman"/>
          <w:color w:val="000000"/>
          <w:sz w:val="24"/>
          <w:szCs w:val="24"/>
        </w:rPr>
        <w:t xml:space="preserve">, </w:t>
      </w:r>
      <w:r w:rsidR="00BC45BA" w:rsidRPr="001C35F3">
        <w:rPr>
          <w:rFonts w:ascii="Times New Roman" w:hAnsi="Times New Roman"/>
          <w:color w:val="000000"/>
          <w:sz w:val="24"/>
          <w:szCs w:val="24"/>
        </w:rPr>
        <w:t xml:space="preserve">участниками которого могут </w:t>
      </w:r>
      <w:r w:rsidR="00A82752" w:rsidRPr="001C35F3">
        <w:rPr>
          <w:rFonts w:ascii="Times New Roman" w:hAnsi="Times New Roman"/>
          <w:color w:val="000000"/>
          <w:sz w:val="24"/>
          <w:szCs w:val="24"/>
        </w:rPr>
        <w:t>быть</w:t>
      </w:r>
      <w:r w:rsidR="00BC45BA" w:rsidRPr="001C35F3">
        <w:rPr>
          <w:rFonts w:ascii="Times New Roman" w:hAnsi="Times New Roman"/>
          <w:color w:val="000000"/>
          <w:sz w:val="24"/>
          <w:szCs w:val="24"/>
        </w:rPr>
        <w:t xml:space="preserve"> только субъекты малого и среднего предпринимательства,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001C35F3">
        <w:rPr>
          <w:rFonts w:ascii="Times New Roman" w:hAnsi="Times New Roman"/>
          <w:sz w:val="24"/>
          <w:szCs w:val="24"/>
        </w:rPr>
        <w:fldChar w:fldCharType="begin"/>
      </w:r>
      <w:r w:rsidR="00997263" w:rsidRPr="001C35F3">
        <w:rPr>
          <w:rFonts w:ascii="Times New Roman" w:hAnsi="Times New Roman"/>
          <w:sz w:val="24"/>
          <w:szCs w:val="24"/>
        </w:rPr>
        <w:instrText xml:space="preserve"> REF _Ref118194762 \r \h  \* MERGEFORMAT </w:instrText>
      </w:r>
      <w:r w:rsidR="00997263" w:rsidRPr="001C35F3">
        <w:rPr>
          <w:rFonts w:ascii="Times New Roman" w:hAnsi="Times New Roman"/>
          <w:sz w:val="24"/>
          <w:szCs w:val="24"/>
        </w:rPr>
      </w:r>
      <w:r w:rsidR="00997263" w:rsidRPr="001C35F3">
        <w:rPr>
          <w:rFonts w:ascii="Times New Roman" w:hAnsi="Times New Roman"/>
          <w:sz w:val="24"/>
          <w:szCs w:val="24"/>
        </w:rPr>
        <w:fldChar w:fldCharType="separate"/>
      </w:r>
      <w:r w:rsidR="00337EB8">
        <w:rPr>
          <w:rFonts w:ascii="Times New Roman" w:hAnsi="Times New Roman"/>
          <w:sz w:val="24"/>
          <w:szCs w:val="24"/>
        </w:rPr>
        <w:t>19</w:t>
      </w:r>
      <w:r w:rsidR="00997263" w:rsidRPr="001C35F3">
        <w:rPr>
          <w:rFonts w:ascii="Times New Roman" w:hAnsi="Times New Roman"/>
          <w:sz w:val="24"/>
          <w:szCs w:val="24"/>
        </w:rPr>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1819F2" w:rsidRPr="001C35F3">
        <w:rPr>
          <w:rFonts w:ascii="Times New Roman" w:hAnsi="Times New Roman"/>
          <w:bCs/>
          <w:color w:val="000000"/>
          <w:sz w:val="24"/>
          <w:szCs w:val="24"/>
        </w:rPr>
        <w:t xml:space="preserve">и </w:t>
      </w:r>
      <w:r w:rsidR="001819F2" w:rsidRPr="001C35F3">
        <w:rPr>
          <w:rFonts w:ascii="Times New Roman" w:hAnsi="Times New Roman"/>
          <w:color w:val="000000"/>
          <w:sz w:val="24"/>
          <w:szCs w:val="24"/>
        </w:rPr>
        <w:t>являющиеся субъектом МСП и 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001C35F3">
        <w:rPr>
          <w:rFonts w:ascii="Times New Roman" w:hAnsi="Times New Roman"/>
          <w:bCs/>
          <w:color w:val="000000"/>
          <w:sz w:val="24"/>
          <w:szCs w:val="24"/>
        </w:rPr>
        <w:t xml:space="preserve"> </w:t>
      </w:r>
      <w:r w:rsidR="00E81276" w:rsidRPr="001C35F3">
        <w:rPr>
          <w:rFonts w:ascii="Times New Roman" w:hAnsi="Times New Roman"/>
          <w:bCs/>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001C35F3">
        <w:rPr>
          <w:rFonts w:ascii="Times New Roman" w:hAnsi="Times New Roman"/>
          <w:bCs/>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427D13BB" w:rsidR="00E03554" w:rsidRPr="001C35F3" w:rsidRDefault="00E03554" w:rsidP="002D7DB4">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006C71F4" w:rsidRPr="001C35F3">
        <w:rPr>
          <w:rFonts w:ascii="Times New Roman" w:hAnsi="Times New Roman"/>
          <w:color w:val="000000"/>
          <w:sz w:val="24"/>
          <w:szCs w:val="24"/>
        </w:rPr>
        <w:t xml:space="preserve"> и на сайте ЭТП </w:t>
      </w:r>
      <w:r w:rsidRPr="001C35F3">
        <w:rPr>
          <w:rFonts w:ascii="Times New Roman" w:hAnsi="Times New Roman"/>
          <w:color w:val="000000"/>
          <w:sz w:val="24"/>
          <w:szCs w:val="24"/>
        </w:rPr>
        <w:t>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006C71F4" w:rsidP="002D7DB4">
      <w:pPr>
        <w:pStyle w:val="af9"/>
        <w:widowControl w:val="0"/>
        <w:numPr>
          <w:ilvl w:val="0"/>
          <w:numId w:val="20"/>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Настоящая документация разработана, утверждена </w:t>
      </w:r>
      <w:r w:rsidR="0043170E" w:rsidRPr="001C35F3">
        <w:rPr>
          <w:rFonts w:ascii="Times New Roman" w:hAnsi="Times New Roman"/>
          <w:color w:val="000000"/>
          <w:sz w:val="24"/>
          <w:szCs w:val="24"/>
        </w:rPr>
        <w:t>З</w:t>
      </w:r>
      <w:r w:rsidRPr="001C35F3">
        <w:rPr>
          <w:rFonts w:ascii="Times New Roman" w:hAnsi="Times New Roman"/>
          <w:color w:val="000000"/>
          <w:sz w:val="24"/>
          <w:szCs w:val="24"/>
        </w:rPr>
        <w:t>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1C35F3" w:rsidRDefault="007776D6" w:rsidP="002D7DB4">
      <w:pPr>
        <w:pStyle w:val="Default"/>
        <w:widowControl w:val="0"/>
        <w:numPr>
          <w:ilvl w:val="0"/>
          <w:numId w:val="19"/>
        </w:numPr>
        <w:tabs>
          <w:tab w:val="left" w:pos="851"/>
        </w:tabs>
        <w:spacing w:line="276" w:lineRule="auto"/>
        <w:ind w:left="0" w:firstLine="567"/>
        <w:jc w:val="both"/>
        <w:rPr>
          <w:b/>
          <w:bCs/>
        </w:rPr>
      </w:pPr>
      <w:r w:rsidRPr="001C35F3">
        <w:rPr>
          <w:b/>
          <w:bCs/>
        </w:rPr>
        <w:t>Общие сведения</w:t>
      </w:r>
      <w:r w:rsidR="00F569A4" w:rsidRPr="001C35F3">
        <w:rPr>
          <w:b/>
          <w:bCs/>
        </w:rPr>
        <w:t xml:space="preserve"> о </w:t>
      </w:r>
      <w:r w:rsidR="00D62850" w:rsidRPr="001C35F3">
        <w:rPr>
          <w:b/>
          <w:bCs/>
        </w:rPr>
        <w:t>З</w:t>
      </w:r>
      <w:r w:rsidR="00F569A4" w:rsidRPr="001C35F3">
        <w:rPr>
          <w:b/>
          <w:bCs/>
        </w:rPr>
        <w:t>аказчике и законодательное регулирование закупки</w:t>
      </w:r>
      <w:r w:rsidRPr="001C35F3">
        <w:rPr>
          <w:b/>
          <w:bCs/>
        </w:rPr>
        <w:t xml:space="preserve"> </w:t>
      </w:r>
    </w:p>
    <w:p w14:paraId="6EE87C99" w14:textId="47880F73"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товаров, работ, услуг для нужд ГАУ «ИТ-парк» (далее – Положение о закупках), утвержд</w:t>
      </w:r>
      <w:r w:rsidR="003E76A4" w:rsidRPr="001C35F3">
        <w:t>е</w:t>
      </w:r>
      <w:r w:rsidRPr="001C35F3">
        <w:t xml:space="preserve">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sidR="003351B8">
        <w:rPr>
          <w:lang w:val="ru"/>
        </w:rPr>
        <w:t xml:space="preserve">размещения </w:t>
      </w:r>
      <w:r w:rsidR="003E76A4" w:rsidRPr="001C35F3">
        <w:rPr>
          <w:lang w:val="ru"/>
        </w:rPr>
        <w:t xml:space="preserve">извещения и (или) </w:t>
      </w:r>
      <w:r w:rsidRPr="001C35F3">
        <w:rPr>
          <w:lang w:val="ru"/>
        </w:rPr>
        <w:t>документации).</w:t>
      </w:r>
    </w:p>
    <w:p w14:paraId="7DCC99D6" w14:textId="53948B61" w:rsidR="006C71F4" w:rsidRPr="001C35F3" w:rsidRDefault="006C71F4"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 xml:space="preserve">Порядок проведения </w:t>
      </w:r>
      <w:r w:rsidR="00751525" w:rsidRPr="001C35F3">
        <w:t xml:space="preserve">настоящей </w:t>
      </w:r>
      <w:r w:rsidRPr="001C35F3">
        <w:t xml:space="preserve">закупки определяется настоящей документацией, Положением о закупках, а также регламентом оператора </w:t>
      </w:r>
      <w:r w:rsidR="00D62850" w:rsidRPr="001C35F3">
        <w:t>ЭТП</w:t>
      </w:r>
      <w:r w:rsidRPr="001C35F3">
        <w:t>, на которой проводится настоящая закупка.</w:t>
      </w:r>
    </w:p>
    <w:p w14:paraId="726B132A" w14:textId="71D820C6" w:rsidR="001E78EA" w:rsidRPr="001C35F3" w:rsidRDefault="001E78EA" w:rsidP="001C35F3">
      <w:pPr>
        <w:pStyle w:val="Default"/>
        <w:widowControl w:val="0"/>
        <w:numPr>
          <w:ilvl w:val="1"/>
          <w:numId w:val="6"/>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24FC3A5F" w14:textId="77777777" w:rsidR="00814630" w:rsidRPr="001C35F3" w:rsidRDefault="00D62850" w:rsidP="001C35F3">
      <w:pPr>
        <w:pStyle w:val="Default"/>
        <w:widowControl w:val="0"/>
        <w:numPr>
          <w:ilvl w:val="1"/>
          <w:numId w:val="6"/>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22545B8D" w:rsidR="00814630" w:rsidRPr="001C35F3" w:rsidRDefault="00814630" w:rsidP="001C35F3">
      <w:pPr>
        <w:pStyle w:val="Default"/>
        <w:widowControl w:val="0"/>
        <w:numPr>
          <w:ilvl w:val="1"/>
          <w:numId w:val="6"/>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rsidR="00464ED8">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002C1156" w:rsidP="002D7DB4">
      <w:pPr>
        <w:pStyle w:val="af9"/>
        <w:widowControl w:val="0"/>
        <w:numPr>
          <w:ilvl w:val="0"/>
          <w:numId w:val="19"/>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3A727743" w14:textId="7E92E293" w:rsidR="002C1156" w:rsidRPr="001C35F3" w:rsidRDefault="002C1156" w:rsidP="002D7DB4">
      <w:pPr>
        <w:pStyle w:val="af9"/>
        <w:widowControl w:val="0"/>
        <w:numPr>
          <w:ilvl w:val="0"/>
          <w:numId w:val="21"/>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подачи заявки определяется регламентом оператора ЭТП, на которой проводится </w:t>
      </w:r>
      <w:r w:rsidR="00D62850" w:rsidRPr="001C35F3">
        <w:rPr>
          <w:rFonts w:ascii="Times New Roman" w:hAnsi="Times New Roman"/>
          <w:sz w:val="24"/>
          <w:szCs w:val="24"/>
        </w:rPr>
        <w:t>закупка</w:t>
      </w:r>
      <w:r w:rsidRPr="001C35F3">
        <w:rPr>
          <w:rFonts w:ascii="Times New Roman" w:hAnsi="Times New Roman"/>
          <w:sz w:val="24"/>
          <w:szCs w:val="24"/>
        </w:rPr>
        <w:t>.</w:t>
      </w:r>
    </w:p>
    <w:p w14:paraId="40487D5D" w14:textId="640B20C7" w:rsidR="00D62850" w:rsidRPr="001C35F3" w:rsidRDefault="00D62850" w:rsidP="002D7DB4">
      <w:pPr>
        <w:pStyle w:val="af9"/>
        <w:widowControl w:val="0"/>
        <w:numPr>
          <w:ilvl w:val="0"/>
          <w:numId w:val="21"/>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Участник процедуры закупки обязан ознакомиться с документацией о закупке и </w:t>
      </w:r>
      <w:r w:rsidRPr="001C35F3">
        <w:rPr>
          <w:rFonts w:ascii="Times New Roman" w:hAnsi="Times New Roman"/>
          <w:sz w:val="24"/>
          <w:szCs w:val="24"/>
        </w:rPr>
        <w:lastRenderedPageBreak/>
        <w:t>регламентом ЭТП</w:t>
      </w:r>
      <w:r w:rsidR="003E76A4" w:rsidRPr="001C35F3">
        <w:rPr>
          <w:rFonts w:ascii="Times New Roman" w:hAnsi="Times New Roman"/>
          <w:sz w:val="24"/>
          <w:szCs w:val="24"/>
        </w:rPr>
        <w:t>.</w:t>
      </w:r>
    </w:p>
    <w:p w14:paraId="545623D3" w14:textId="19F56A68" w:rsidR="002C1156" w:rsidRPr="001C35F3" w:rsidRDefault="002C1156" w:rsidP="002D7DB4">
      <w:pPr>
        <w:pStyle w:val="af9"/>
        <w:widowControl w:val="0"/>
        <w:numPr>
          <w:ilvl w:val="0"/>
          <w:numId w:val="21"/>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вправе подать только одну заявку на участие в закупке в отношении предмета закупки (лота) в любое время с момента размещения</w:t>
      </w:r>
      <w:r w:rsidR="000A3175" w:rsidRPr="001C35F3">
        <w:rPr>
          <w:rFonts w:ascii="Times New Roman" w:hAnsi="Times New Roman"/>
          <w:sz w:val="24"/>
          <w:szCs w:val="24"/>
        </w:rPr>
        <w:t xml:space="preserve"> извещения о ее проведении</w:t>
      </w:r>
      <w:r w:rsidRPr="001C35F3">
        <w:rPr>
          <w:rFonts w:ascii="Times New Roman" w:hAnsi="Times New Roman"/>
          <w:sz w:val="24"/>
          <w:szCs w:val="24"/>
        </w:rPr>
        <w:t xml:space="preserve"> до предусмотренных документацией о закупке</w:t>
      </w:r>
      <w:r w:rsidR="000A3175" w:rsidRPr="001C35F3">
        <w:rPr>
          <w:rFonts w:ascii="Times New Roman" w:hAnsi="Times New Roman"/>
          <w:sz w:val="24"/>
          <w:szCs w:val="24"/>
        </w:rPr>
        <w:t xml:space="preserve">, извещением о проведении закупки </w:t>
      </w:r>
      <w:r w:rsidRPr="001C35F3">
        <w:rPr>
          <w:rFonts w:ascii="Times New Roman" w:hAnsi="Times New Roman"/>
          <w:sz w:val="24"/>
          <w:szCs w:val="24"/>
        </w:rPr>
        <w:t xml:space="preserve">даты и времени окончания срока подачи заявок на участие в закупке. </w:t>
      </w:r>
    </w:p>
    <w:p w14:paraId="5EB510AC" w14:textId="7EAEE413" w:rsidR="005F731A" w:rsidRPr="001C35F3" w:rsidRDefault="00464ED8" w:rsidP="002D7DB4">
      <w:pPr>
        <w:pStyle w:val="af9"/>
        <w:widowControl w:val="0"/>
        <w:numPr>
          <w:ilvl w:val="0"/>
          <w:numId w:val="21"/>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002C1156"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002C1156"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002C1156" w:rsidRPr="001C35F3">
        <w:rPr>
          <w:rFonts w:ascii="Times New Roman" w:hAnsi="Times New Roman"/>
          <w:sz w:val="24"/>
          <w:szCs w:val="24"/>
          <w:lang w:eastAsia="ru-RU"/>
        </w:rPr>
        <w:t xml:space="preserve"> участник берет на себя следующие обязательства:</w:t>
      </w:r>
      <w:r w:rsidR="005F731A" w:rsidRPr="001C35F3">
        <w:rPr>
          <w:rFonts w:ascii="Times New Roman" w:hAnsi="Times New Roman"/>
          <w:sz w:val="24"/>
          <w:szCs w:val="24"/>
        </w:rPr>
        <w:t xml:space="preserve"> </w:t>
      </w:r>
    </w:p>
    <w:p w14:paraId="6BE62E4C" w14:textId="39BFD5C4" w:rsidR="005F731A" w:rsidRPr="001C35F3" w:rsidRDefault="005F731A"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77777777" w:rsidR="005F731A" w:rsidRPr="001C35F3" w:rsidRDefault="005F731A"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70736F86" w14:textId="6C1E34E4" w:rsidR="005F731A" w:rsidRPr="001C35F3" w:rsidRDefault="005F731A"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7A9315E" w14:textId="3F8E6B2F" w:rsidR="002C1156" w:rsidRPr="001C35F3" w:rsidRDefault="005F731A" w:rsidP="002D7DB4">
      <w:pPr>
        <w:pStyle w:val="af9"/>
        <w:widowControl w:val="0"/>
        <w:numPr>
          <w:ilvl w:val="0"/>
          <w:numId w:val="21"/>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sidR="00EC33DA" w:rsidRPr="001C35F3">
        <w:rPr>
          <w:rFonts w:ascii="Times New Roman" w:hAnsi="Times New Roman"/>
          <w:sz w:val="24"/>
          <w:szCs w:val="24"/>
        </w:rPr>
        <w:t>.</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002C1156" w:rsidP="002D7DB4">
      <w:pPr>
        <w:pStyle w:val="af9"/>
        <w:widowControl w:val="0"/>
        <w:numPr>
          <w:ilvl w:val="0"/>
          <w:numId w:val="19"/>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3700FFBC" w14:textId="5428230B" w:rsidR="00EC33DA" w:rsidRPr="001C35F3" w:rsidRDefault="00EC33DA" w:rsidP="002D7DB4">
      <w:pPr>
        <w:pStyle w:val="af9"/>
        <w:widowControl w:val="0"/>
        <w:numPr>
          <w:ilvl w:val="0"/>
          <w:numId w:val="22"/>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6"/>
            <w:rFonts w:ascii="Times New Roman" w:hAnsi="Times New Roman"/>
            <w:bCs/>
            <w:sz w:val="24"/>
            <w:szCs w:val="24"/>
            <w:lang w:val="en-US"/>
          </w:rPr>
          <w:t>www</w:t>
        </w:r>
        <w:r w:rsidRPr="001C35F3">
          <w:rPr>
            <w:rStyle w:val="a6"/>
            <w:rFonts w:ascii="Times New Roman" w:hAnsi="Times New Roman"/>
            <w:bCs/>
            <w:sz w:val="24"/>
            <w:szCs w:val="24"/>
          </w:rPr>
          <w:t>.</w:t>
        </w:r>
        <w:proofErr w:type="spellStart"/>
        <w:r w:rsidRPr="001C35F3">
          <w:rPr>
            <w:rStyle w:val="a6"/>
            <w:rFonts w:ascii="Times New Roman" w:hAnsi="Times New Roman"/>
            <w:bCs/>
            <w:sz w:val="24"/>
            <w:szCs w:val="24"/>
            <w:lang w:val="en-US"/>
          </w:rPr>
          <w:t>zakupki</w:t>
        </w:r>
        <w:proofErr w:type="spellEnd"/>
        <w:r w:rsidRPr="001C35F3">
          <w:rPr>
            <w:rStyle w:val="a6"/>
            <w:rFonts w:ascii="Times New Roman" w:hAnsi="Times New Roman"/>
            <w:bCs/>
            <w:sz w:val="24"/>
            <w:szCs w:val="24"/>
          </w:rPr>
          <w:t>.</w:t>
        </w:r>
        <w:proofErr w:type="spellStart"/>
        <w:r w:rsidRPr="001C35F3">
          <w:rPr>
            <w:rStyle w:val="a6"/>
            <w:rFonts w:ascii="Times New Roman" w:hAnsi="Times New Roman"/>
            <w:bCs/>
            <w:sz w:val="24"/>
            <w:szCs w:val="24"/>
            <w:lang w:val="en-US"/>
          </w:rPr>
          <w:t>gov</w:t>
        </w:r>
        <w:proofErr w:type="spellEnd"/>
        <w:r w:rsidRPr="001C35F3">
          <w:rPr>
            <w:rStyle w:val="a6"/>
            <w:rFonts w:ascii="Times New Roman" w:hAnsi="Times New Roman"/>
            <w:bCs/>
            <w:sz w:val="24"/>
            <w:szCs w:val="24"/>
          </w:rPr>
          <w:t>.</w:t>
        </w:r>
        <w:proofErr w:type="spellStart"/>
        <w:r w:rsidRPr="001C35F3">
          <w:rPr>
            <w:rStyle w:val="a6"/>
            <w:rFonts w:ascii="Times New Roman" w:hAnsi="Times New Roman"/>
            <w:bCs/>
            <w:sz w:val="24"/>
            <w:szCs w:val="24"/>
            <w:lang w:val="en-US"/>
          </w:rPr>
          <w:t>ru</w:t>
        </w:r>
        <w:proofErr w:type="spellEnd"/>
      </w:hyperlink>
      <w:r w:rsidRPr="001C35F3">
        <w:rPr>
          <w:rStyle w:val="a6"/>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00EC33DA" w:rsidP="002D7DB4">
      <w:pPr>
        <w:pStyle w:val="af9"/>
        <w:widowControl w:val="0"/>
        <w:numPr>
          <w:ilvl w:val="0"/>
          <w:numId w:val="19"/>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555BCCF2" w:rsidR="002C1156" w:rsidRPr="001C35F3" w:rsidRDefault="002C1156"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w:t>
      </w:r>
      <w:r w:rsidR="00030F71" w:rsidRPr="001C35F3">
        <w:rPr>
          <w:rFonts w:ascii="Times New Roman" w:hAnsi="Times New Roman"/>
          <w:color w:val="000000"/>
          <w:sz w:val="24"/>
          <w:szCs w:val="24"/>
        </w:rPr>
        <w:t xml:space="preserve">извещение о проведении аукциона в электронной форме и (или) </w:t>
      </w:r>
      <w:r w:rsidRPr="001C35F3">
        <w:rPr>
          <w:rFonts w:ascii="Times New Roman" w:hAnsi="Times New Roman"/>
          <w:color w:val="000000"/>
          <w:sz w:val="24"/>
          <w:szCs w:val="24"/>
        </w:rPr>
        <w:t xml:space="preserve">документацию. В течение </w:t>
      </w:r>
      <w:r w:rsidR="00030F71" w:rsidRPr="001C35F3">
        <w:rPr>
          <w:rFonts w:ascii="Times New Roman" w:hAnsi="Times New Roman"/>
          <w:color w:val="000000"/>
          <w:sz w:val="24"/>
          <w:szCs w:val="24"/>
        </w:rPr>
        <w:t>трех дней</w:t>
      </w:r>
      <w:r w:rsidRPr="001C35F3">
        <w:rPr>
          <w:rFonts w:ascii="Times New Roman" w:hAnsi="Times New Roman"/>
          <w:color w:val="000000"/>
          <w:sz w:val="24"/>
          <w:szCs w:val="24"/>
        </w:rPr>
        <w:t xml:space="preserve"> со дня принятия решения о необходимости изменения</w:t>
      </w:r>
      <w:r w:rsidR="00030F71" w:rsidRPr="001C35F3">
        <w:rPr>
          <w:rFonts w:ascii="Times New Roman" w:hAnsi="Times New Roman"/>
          <w:color w:val="000000"/>
          <w:sz w:val="24"/>
          <w:szCs w:val="24"/>
        </w:rPr>
        <w:t xml:space="preserve"> извещения и (или)</w:t>
      </w:r>
      <w:r w:rsidRPr="001C35F3">
        <w:rPr>
          <w:rFonts w:ascii="Times New Roman" w:hAnsi="Times New Roman"/>
          <w:color w:val="000000"/>
          <w:sz w:val="24"/>
          <w:szCs w:val="24"/>
        </w:rPr>
        <w:t xml:space="preserve"> документации такие изменения размещаются в единой информационной системе</w:t>
      </w:r>
      <w:r w:rsidR="00814630" w:rsidRPr="001C35F3">
        <w:rPr>
          <w:rFonts w:ascii="Times New Roman" w:hAnsi="Times New Roman"/>
          <w:color w:val="000000"/>
          <w:sz w:val="24"/>
          <w:szCs w:val="24"/>
        </w:rPr>
        <w:t>.</w:t>
      </w:r>
    </w:p>
    <w:p w14:paraId="4190CCDE" w14:textId="16DA5E2C" w:rsidR="00030F71" w:rsidRPr="001C35F3" w:rsidRDefault="002C1156"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w:t>
      </w:r>
      <w:r w:rsidR="00030F71" w:rsidRPr="001C35F3">
        <w:rPr>
          <w:rFonts w:ascii="Times New Roman" w:eastAsia="Times New Roman" w:hAnsi="Times New Roman"/>
          <w:bCs/>
          <w:sz w:val="24"/>
          <w:szCs w:val="24"/>
          <w:lang w:eastAsia="ru-RU"/>
        </w:rPr>
        <w:t xml:space="preserve">извещение </w:t>
      </w:r>
      <w:r w:rsidR="00030F71"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00030F71" w:rsidRPr="001C35F3">
        <w:rPr>
          <w:rFonts w:ascii="Times New Roman" w:eastAsia="Times New Roman" w:hAnsi="Times New Roman"/>
          <w:sz w:val="24"/>
          <w:szCs w:val="24"/>
        </w:rPr>
        <w:t>половины срока подачи заявок на участие в такой закупке</w:t>
      </w:r>
      <w:r w:rsidR="004C5D6F">
        <w:rPr>
          <w:rFonts w:ascii="Times New Roman" w:eastAsia="Times New Roman" w:hAnsi="Times New Roman"/>
          <w:sz w:val="24"/>
          <w:szCs w:val="24"/>
        </w:rPr>
        <w:t xml:space="preserve">, установленного </w:t>
      </w:r>
      <w:r w:rsidR="00464ED8">
        <w:rPr>
          <w:rFonts w:ascii="Times New Roman" w:eastAsia="Times New Roman" w:hAnsi="Times New Roman"/>
          <w:sz w:val="24"/>
          <w:szCs w:val="24"/>
        </w:rPr>
        <w:t>П</w:t>
      </w:r>
      <w:r w:rsidR="004C5D6F">
        <w:rPr>
          <w:rFonts w:ascii="Times New Roman" w:eastAsia="Times New Roman" w:hAnsi="Times New Roman"/>
          <w:sz w:val="24"/>
          <w:szCs w:val="24"/>
        </w:rPr>
        <w:t>оложением о закупк</w:t>
      </w:r>
      <w:r w:rsidR="00464ED8">
        <w:rPr>
          <w:rFonts w:ascii="Times New Roman" w:eastAsia="Times New Roman" w:hAnsi="Times New Roman"/>
          <w:sz w:val="24"/>
          <w:szCs w:val="24"/>
        </w:rPr>
        <w:t>ах</w:t>
      </w:r>
      <w:r w:rsidR="004C5D6F">
        <w:rPr>
          <w:rFonts w:ascii="Times New Roman" w:eastAsia="Times New Roman" w:hAnsi="Times New Roman"/>
          <w:sz w:val="24"/>
          <w:szCs w:val="24"/>
        </w:rPr>
        <w:t xml:space="preserve"> для данного способа закупки</w:t>
      </w:r>
      <w:r w:rsidR="00030F71"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55A00862" w14:textId="4496F771" w:rsidR="002C1156" w:rsidRPr="001C35F3" w:rsidRDefault="002C1156"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hAnsi="Times New Roman"/>
          <w:sz w:val="24"/>
          <w:szCs w:val="24"/>
        </w:rPr>
      </w:pPr>
      <w:bookmarkStart w:id="13" w:name="_Ref118216537"/>
      <w:r w:rsidRPr="001C35F3">
        <w:rPr>
          <w:rFonts w:ascii="Times New Roman" w:hAnsi="Times New Roman"/>
          <w:sz w:val="24"/>
          <w:szCs w:val="24"/>
        </w:rPr>
        <w:t xml:space="preserve">Заказчик вправе отменить </w:t>
      </w:r>
      <w:r w:rsidR="00814630" w:rsidRPr="001C35F3">
        <w:rPr>
          <w:rFonts w:ascii="Times New Roman" w:hAnsi="Times New Roman"/>
          <w:sz w:val="24"/>
          <w:szCs w:val="24"/>
        </w:rPr>
        <w:t>закупку</w:t>
      </w:r>
      <w:r w:rsidRPr="001C35F3">
        <w:rPr>
          <w:rFonts w:ascii="Times New Roman" w:hAnsi="Times New Roman"/>
          <w:sz w:val="24"/>
          <w:szCs w:val="24"/>
        </w:rPr>
        <w:t xml:space="preserve"> до наступления даты и времени </w:t>
      </w:r>
      <w:r w:rsidR="00030F71"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3"/>
    </w:p>
    <w:p w14:paraId="776E8046" w14:textId="6E9F7E58" w:rsidR="002C1156" w:rsidRPr="001C35F3" w:rsidRDefault="002C1156"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w:t>
      </w:r>
      <w:r w:rsidR="00030F71" w:rsidRPr="001C35F3">
        <w:rPr>
          <w:rFonts w:ascii="Times New Roman" w:hAnsi="Times New Roman"/>
          <w:sz w:val="24"/>
          <w:szCs w:val="24"/>
        </w:rPr>
        <w:t xml:space="preserve">е об отмене </w:t>
      </w:r>
      <w:r w:rsidRPr="001C35F3">
        <w:rPr>
          <w:rFonts w:ascii="Times New Roman" w:hAnsi="Times New Roman"/>
          <w:sz w:val="24"/>
          <w:szCs w:val="24"/>
        </w:rPr>
        <w:t>закупки размещается в единой информационной системе в день принятия этого решения.</w:t>
      </w:r>
    </w:p>
    <w:p w14:paraId="49381664" w14:textId="71B7979E" w:rsidR="00030F71" w:rsidRPr="001C35F3" w:rsidRDefault="00030F71"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Pr>
          <w:rFonts w:ascii="Times New Roman" w:eastAsia="Times New Roman" w:hAnsi="Times New Roman"/>
          <w:sz w:val="24"/>
          <w:szCs w:val="24"/>
        </w:rPr>
        <w:fldChar w:fldCharType="begin"/>
      </w:r>
      <w:r w:rsidR="000B0F4F">
        <w:rPr>
          <w:rFonts w:ascii="Times New Roman" w:eastAsia="Times New Roman" w:hAnsi="Times New Roman"/>
          <w:sz w:val="24"/>
          <w:szCs w:val="24"/>
        </w:rPr>
        <w:instrText xml:space="preserve"> REF _Ref118216537 \r \h </w:instrText>
      </w:r>
      <w:r w:rsidR="000B0F4F">
        <w:rPr>
          <w:rFonts w:ascii="Times New Roman" w:eastAsia="Times New Roman" w:hAnsi="Times New Roman"/>
          <w:sz w:val="24"/>
          <w:szCs w:val="24"/>
        </w:rPr>
      </w:r>
      <w:r w:rsidR="000B0F4F">
        <w:rPr>
          <w:rFonts w:ascii="Times New Roman" w:eastAsia="Times New Roman" w:hAnsi="Times New Roman"/>
          <w:sz w:val="24"/>
          <w:szCs w:val="24"/>
        </w:rPr>
        <w:fldChar w:fldCharType="separate"/>
      </w:r>
      <w:r w:rsidR="00337EB8">
        <w:rPr>
          <w:rFonts w:ascii="Times New Roman" w:eastAsia="Times New Roman" w:hAnsi="Times New Roman"/>
          <w:sz w:val="24"/>
          <w:szCs w:val="24"/>
        </w:rPr>
        <w:t>5.3</w:t>
      </w:r>
      <w:r w:rsidR="000B0F4F">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BC79EBF" w14:textId="7033D2FA" w:rsidR="00030F71" w:rsidRPr="001C35F3" w:rsidRDefault="00030F71" w:rsidP="002D7DB4">
      <w:pPr>
        <w:pStyle w:val="af9"/>
        <w:widowControl w:val="0"/>
        <w:numPr>
          <w:ilvl w:val="0"/>
          <w:numId w:val="23"/>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Заказчик не нес</w:t>
      </w:r>
      <w:r w:rsidR="00814630" w:rsidRPr="001C35F3">
        <w:rPr>
          <w:rFonts w:ascii="Times New Roman" w:eastAsia="Times New Roman" w:hAnsi="Times New Roman"/>
          <w:sz w:val="24"/>
          <w:szCs w:val="24"/>
        </w:rPr>
        <w:t>е</w:t>
      </w:r>
      <w:r w:rsidRPr="001C35F3">
        <w:rPr>
          <w:rFonts w:ascii="Times New Roman" w:eastAsia="Times New Roman" w:hAnsi="Times New Roman"/>
          <w:sz w:val="24"/>
          <w:szCs w:val="24"/>
        </w:rPr>
        <w:t xml:space="preserve">т обязательств или ответственности в случае </w:t>
      </w:r>
      <w:proofErr w:type="spellStart"/>
      <w:r w:rsidRPr="001C35F3">
        <w:rPr>
          <w:rFonts w:ascii="Times New Roman" w:eastAsia="Times New Roman" w:hAnsi="Times New Roman"/>
          <w:sz w:val="24"/>
          <w:szCs w:val="24"/>
        </w:rPr>
        <w:t>неознакомления</w:t>
      </w:r>
      <w:proofErr w:type="spellEnd"/>
      <w:r w:rsidRPr="001C35F3">
        <w:rPr>
          <w:rFonts w:ascii="Times New Roman" w:eastAsia="Times New Roman" w:hAnsi="Times New Roman"/>
          <w:sz w:val="24"/>
          <w:szCs w:val="24"/>
        </w:rPr>
        <w:t xml:space="preserve"> </w:t>
      </w:r>
      <w:r w:rsidRPr="001C35F3">
        <w:rPr>
          <w:rFonts w:ascii="Times New Roman" w:eastAsia="Times New Roman" w:hAnsi="Times New Roman"/>
          <w:sz w:val="24"/>
          <w:szCs w:val="24"/>
        </w:rPr>
        <w:lastRenderedPageBreak/>
        <w:t>участниками закупок с извещением об отмене проведения аукциона в электронной форме.</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002C1156" w:rsidP="002D7DB4">
      <w:pPr>
        <w:pStyle w:val="af9"/>
        <w:widowControl w:val="0"/>
        <w:numPr>
          <w:ilvl w:val="0"/>
          <w:numId w:val="19"/>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w:t>
      </w:r>
      <w:r w:rsidR="00D12308" w:rsidRPr="001C35F3">
        <w:rPr>
          <w:rFonts w:ascii="Times New Roman" w:hAnsi="Times New Roman"/>
          <w:b/>
          <w:bCs/>
          <w:sz w:val="24"/>
          <w:szCs w:val="24"/>
        </w:rPr>
        <w:t>оложений документации о закупке</w:t>
      </w:r>
    </w:p>
    <w:p w14:paraId="3029F604" w14:textId="656C31A0" w:rsidR="002C1156" w:rsidRPr="001C35F3" w:rsidRDefault="002C1156" w:rsidP="002D7DB4">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001C35F3">
        <w:rPr>
          <w:rFonts w:ascii="Times New Roman" w:eastAsia="Times New Roman" w:hAnsi="Times New Roman"/>
          <w:bCs/>
          <w:sz w:val="24"/>
          <w:szCs w:val="24"/>
          <w:lang w:eastAsia="ru-RU"/>
        </w:rPr>
        <w:t>п.</w:t>
      </w:r>
      <w:r w:rsidR="000B0F4F">
        <w:rPr>
          <w:rFonts w:ascii="Times New Roman" w:eastAsia="Times New Roman" w:hAnsi="Times New Roman"/>
          <w:bCs/>
          <w:sz w:val="24"/>
          <w:szCs w:val="24"/>
          <w:lang w:eastAsia="ru-RU"/>
        </w:rPr>
        <w:t xml:space="preserve"> </w:t>
      </w:r>
      <w:r w:rsidR="000B0F4F">
        <w:rPr>
          <w:rFonts w:ascii="Times New Roman" w:eastAsia="Times New Roman" w:hAnsi="Times New Roman"/>
          <w:bCs/>
          <w:sz w:val="24"/>
          <w:szCs w:val="24"/>
          <w:lang w:eastAsia="ru-RU"/>
        </w:rPr>
        <w:fldChar w:fldCharType="begin"/>
      </w:r>
      <w:r w:rsidR="000B0F4F">
        <w:rPr>
          <w:rFonts w:ascii="Times New Roman" w:eastAsia="Times New Roman" w:hAnsi="Times New Roman"/>
          <w:bCs/>
          <w:sz w:val="24"/>
          <w:szCs w:val="24"/>
          <w:lang w:eastAsia="ru-RU"/>
        </w:rPr>
        <w:instrText xml:space="preserve"> REF _Ref118216560 \r \h </w:instrText>
      </w:r>
      <w:r w:rsidR="000B0F4F">
        <w:rPr>
          <w:rFonts w:ascii="Times New Roman" w:eastAsia="Times New Roman" w:hAnsi="Times New Roman"/>
          <w:bCs/>
          <w:sz w:val="24"/>
          <w:szCs w:val="24"/>
          <w:lang w:eastAsia="ru-RU"/>
        </w:rPr>
      </w:r>
      <w:r w:rsidR="000B0F4F">
        <w:rPr>
          <w:rFonts w:ascii="Times New Roman" w:eastAsia="Times New Roman" w:hAnsi="Times New Roman"/>
          <w:bCs/>
          <w:sz w:val="24"/>
          <w:szCs w:val="24"/>
          <w:lang w:eastAsia="ru-RU"/>
        </w:rPr>
        <w:fldChar w:fldCharType="separate"/>
      </w:r>
      <w:r w:rsidR="00337EB8">
        <w:rPr>
          <w:rFonts w:ascii="Times New Roman" w:eastAsia="Times New Roman" w:hAnsi="Times New Roman"/>
          <w:bCs/>
          <w:sz w:val="24"/>
          <w:szCs w:val="24"/>
          <w:lang w:eastAsia="ru-RU"/>
        </w:rPr>
        <w:t>13</w:t>
      </w:r>
      <w:r w:rsidR="000B0F4F">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54CFB618" w14:textId="01A14E91" w:rsidR="002C1156" w:rsidRPr="001C35F3" w:rsidRDefault="002C1156" w:rsidP="002D7DB4">
      <w:pPr>
        <w:pStyle w:val="af9"/>
        <w:widowControl w:val="0"/>
        <w:numPr>
          <w:ilvl w:val="0"/>
          <w:numId w:val="24"/>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течение </w:t>
      </w:r>
      <w:r w:rsidR="00CD5743" w:rsidRPr="001C35F3">
        <w:rPr>
          <w:rFonts w:ascii="Times New Roman" w:eastAsia="Times New Roman" w:hAnsi="Times New Roman"/>
          <w:bCs/>
          <w:sz w:val="24"/>
          <w:szCs w:val="24"/>
          <w:lang w:eastAsia="ru-RU"/>
        </w:rPr>
        <w:t>тре</w:t>
      </w:r>
      <w:r w:rsidRPr="001C35F3">
        <w:rPr>
          <w:rFonts w:ascii="Times New Roman" w:eastAsia="Times New Roman" w:hAnsi="Times New Roman"/>
          <w:bCs/>
          <w:sz w:val="24"/>
          <w:szCs w:val="24"/>
          <w:lang w:eastAsia="ru-RU"/>
        </w:rPr>
        <w:t xml:space="preserve">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CD5743" w:rsidRPr="001C35F3">
        <w:rPr>
          <w:rFonts w:ascii="Times New Roman" w:eastAsia="Times New Roman" w:hAnsi="Times New Roman"/>
          <w:bCs/>
          <w:sz w:val="24"/>
          <w:szCs w:val="24"/>
          <w:lang w:eastAsia="ru-RU"/>
        </w:rPr>
        <w:t>три</w:t>
      </w:r>
      <w:r w:rsidRPr="001C35F3">
        <w:rPr>
          <w:rFonts w:ascii="Times New Roman" w:eastAsia="Times New Roman" w:hAnsi="Times New Roman"/>
          <w:bCs/>
          <w:sz w:val="24"/>
          <w:szCs w:val="24"/>
          <w:lang w:eastAsia="ru-RU"/>
        </w:rPr>
        <w:t xml:space="preserve"> рабочи</w:t>
      </w:r>
      <w:r w:rsidR="00CD5743" w:rsidRPr="001C35F3">
        <w:rPr>
          <w:rFonts w:ascii="Times New Roman" w:eastAsia="Times New Roman" w:hAnsi="Times New Roman"/>
          <w:bCs/>
          <w:sz w:val="24"/>
          <w:szCs w:val="24"/>
          <w:lang w:eastAsia="ru-RU"/>
        </w:rPr>
        <w:t>х дня</w:t>
      </w:r>
      <w:r w:rsidRPr="001C35F3">
        <w:rPr>
          <w:rFonts w:ascii="Times New Roman" w:eastAsia="Times New Roman" w:hAnsi="Times New Roman"/>
          <w:bCs/>
          <w:sz w:val="24"/>
          <w:szCs w:val="24"/>
          <w:lang w:eastAsia="ru-RU"/>
        </w:rPr>
        <w:t xml:space="preserve"> до даты окончания срока подачи заявок на участие в такой закупке.</w:t>
      </w:r>
    </w:p>
    <w:p w14:paraId="3F898ADD" w14:textId="244FBBFD" w:rsidR="002C1156" w:rsidRPr="001C35F3" w:rsidRDefault="002C1156" w:rsidP="002D7DB4">
      <w:pPr>
        <w:pStyle w:val="af9"/>
        <w:widowControl w:val="0"/>
        <w:numPr>
          <w:ilvl w:val="0"/>
          <w:numId w:val="24"/>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009C476F" w:rsidP="002D7DB4">
      <w:pPr>
        <w:pStyle w:val="af9"/>
        <w:widowControl w:val="0"/>
        <w:numPr>
          <w:ilvl w:val="0"/>
          <w:numId w:val="19"/>
        </w:numPr>
        <w:tabs>
          <w:tab w:val="left" w:pos="851"/>
        </w:tabs>
        <w:autoSpaceDE w:val="0"/>
        <w:autoSpaceDN w:val="0"/>
        <w:adjustRightInd w:val="0"/>
        <w:spacing w:after="0"/>
        <w:ind w:left="0" w:firstLine="567"/>
        <w:jc w:val="both"/>
        <w:rPr>
          <w:rFonts w:ascii="Times New Roman" w:hAnsi="Times New Roman"/>
          <w:b/>
          <w:bCs/>
          <w:sz w:val="24"/>
          <w:szCs w:val="24"/>
        </w:rPr>
      </w:pPr>
      <w:bookmarkStart w:id="14" w:name="_Ref118292323"/>
      <w:r w:rsidRPr="001C35F3">
        <w:rPr>
          <w:rFonts w:ascii="Times New Roman" w:hAnsi="Times New Roman"/>
          <w:b/>
          <w:bCs/>
          <w:sz w:val="24"/>
          <w:szCs w:val="24"/>
        </w:rPr>
        <w:t>Порядок обеспечения доступа к участию в закупке</w:t>
      </w:r>
      <w:bookmarkEnd w:id="14"/>
    </w:p>
    <w:p w14:paraId="77A5958E" w14:textId="4D211FE4" w:rsidR="00D62850" w:rsidRPr="001C35F3" w:rsidRDefault="00D62850" w:rsidP="002D7DB4">
      <w:pPr>
        <w:pStyle w:val="af9"/>
        <w:widowControl w:val="0"/>
        <w:numPr>
          <w:ilvl w:val="0"/>
          <w:numId w:val="25"/>
        </w:numPr>
        <w:tabs>
          <w:tab w:val="left" w:pos="993"/>
        </w:tabs>
        <w:spacing w:after="0"/>
        <w:ind w:left="0" w:firstLine="567"/>
        <w:jc w:val="both"/>
        <w:rPr>
          <w:rFonts w:ascii="Times New Roman" w:hAnsi="Times New Roman"/>
          <w:bCs/>
          <w:sz w:val="24"/>
          <w:szCs w:val="24"/>
        </w:rPr>
      </w:pPr>
      <w:bookmarkStart w:id="15"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1C35F3" w:rsidRDefault="00D62850" w:rsidP="002D7DB4">
      <w:pPr>
        <w:pStyle w:val="af9"/>
        <w:widowControl w:val="0"/>
        <w:numPr>
          <w:ilvl w:val="0"/>
          <w:numId w:val="25"/>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Регламентом ЭТП, с которым участни</w:t>
      </w:r>
      <w:r w:rsidR="00A72C4F" w:rsidRPr="001C35F3">
        <w:rPr>
          <w:rFonts w:ascii="Times New Roman" w:hAnsi="Times New Roman"/>
          <w:bCs/>
          <w:sz w:val="24"/>
          <w:szCs w:val="24"/>
        </w:rPr>
        <w:t>к обязан ознакомиться до подачи заявки,</w:t>
      </w:r>
      <w:r w:rsidRPr="001C35F3">
        <w:rPr>
          <w:rFonts w:ascii="Times New Roman" w:hAnsi="Times New Roman"/>
          <w:bCs/>
          <w:sz w:val="24"/>
          <w:szCs w:val="24"/>
        </w:rPr>
        <w:t xml:space="preserve"> устанавливаются тарифы для оплаты и получения доступа к участию в закупке.  </w:t>
      </w:r>
    </w:p>
    <w:p w14:paraId="4371FE09" w14:textId="7AB58078" w:rsidR="00AD03B7" w:rsidRPr="001C35F3" w:rsidRDefault="00AD03B7" w:rsidP="002D7DB4">
      <w:pPr>
        <w:pStyle w:val="af9"/>
        <w:widowControl w:val="0"/>
        <w:numPr>
          <w:ilvl w:val="0"/>
          <w:numId w:val="25"/>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337EB8">
        <w:rPr>
          <w:rFonts w:ascii="Times New Roman" w:hAnsi="Times New Roman"/>
          <w:bCs/>
          <w:sz w:val="24"/>
          <w:szCs w:val="24"/>
        </w:rPr>
        <w:t>22</w:t>
      </w:r>
      <w:r w:rsidR="00234923"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r w:rsidR="00CC4A29" w:rsidRPr="001C35F3">
        <w:rPr>
          <w:rFonts w:ascii="Times New Roman" w:hAnsi="Times New Roman"/>
          <w:bCs/>
          <w:sz w:val="24"/>
          <w:szCs w:val="24"/>
        </w:rPr>
        <w:t>, если это требование установлено в п.</w:t>
      </w:r>
      <w:r w:rsidR="00234923" w:rsidRPr="001C35F3">
        <w:rPr>
          <w:rFonts w:ascii="Times New Roman" w:hAnsi="Times New Roman"/>
          <w:bCs/>
          <w:sz w:val="24"/>
          <w:szCs w:val="24"/>
        </w:rPr>
        <w:t xml:space="preserve"> </w:t>
      </w:r>
      <w:r w:rsidR="00234923" w:rsidRPr="001C35F3">
        <w:rPr>
          <w:rFonts w:ascii="Times New Roman" w:hAnsi="Times New Roman"/>
          <w:bCs/>
          <w:sz w:val="24"/>
          <w:szCs w:val="24"/>
        </w:rPr>
        <w:fldChar w:fldCharType="begin"/>
      </w:r>
      <w:r w:rsidR="00234923" w:rsidRPr="001C35F3">
        <w:rPr>
          <w:rFonts w:ascii="Times New Roman" w:hAnsi="Times New Roman"/>
          <w:bCs/>
          <w:sz w:val="24"/>
          <w:szCs w:val="24"/>
        </w:rPr>
        <w:instrText xml:space="preserve"> REF _Ref118194684 \r \h </w:instrText>
      </w:r>
      <w:r w:rsidR="001C35F3" w:rsidRPr="001C35F3">
        <w:rPr>
          <w:rFonts w:ascii="Times New Roman" w:hAnsi="Times New Roman"/>
        </w:rPr>
        <w:instrText xml:space="preserve"> \* MERGEFORMAT </w:instrText>
      </w:r>
      <w:r w:rsidR="00234923" w:rsidRPr="001C35F3">
        <w:rPr>
          <w:rFonts w:ascii="Times New Roman" w:hAnsi="Times New Roman"/>
          <w:bCs/>
          <w:sz w:val="24"/>
          <w:szCs w:val="24"/>
        </w:rPr>
      </w:r>
      <w:r w:rsidR="00234923" w:rsidRPr="001C35F3">
        <w:rPr>
          <w:rFonts w:ascii="Times New Roman" w:hAnsi="Times New Roman"/>
          <w:bCs/>
          <w:sz w:val="24"/>
          <w:szCs w:val="24"/>
        </w:rPr>
        <w:fldChar w:fldCharType="separate"/>
      </w:r>
      <w:r w:rsidR="00337EB8">
        <w:rPr>
          <w:rFonts w:ascii="Times New Roman" w:hAnsi="Times New Roman"/>
          <w:bCs/>
          <w:sz w:val="24"/>
          <w:szCs w:val="24"/>
        </w:rPr>
        <w:t>22</w:t>
      </w:r>
      <w:r w:rsidR="00234923" w:rsidRPr="001C35F3">
        <w:rPr>
          <w:rFonts w:ascii="Times New Roman" w:hAnsi="Times New Roman"/>
          <w:bCs/>
          <w:sz w:val="24"/>
          <w:szCs w:val="24"/>
        </w:rPr>
        <w:fldChar w:fldCharType="end"/>
      </w:r>
      <w:r w:rsidR="00CC4A29" w:rsidRPr="001C35F3">
        <w:rPr>
          <w:rFonts w:ascii="Times New Roman" w:hAnsi="Times New Roman"/>
          <w:bCs/>
          <w:sz w:val="24"/>
          <w:szCs w:val="24"/>
        </w:rPr>
        <w:t xml:space="preserve"> части 1 настоящей документации</w:t>
      </w:r>
      <w:r w:rsidRPr="001C35F3">
        <w:rPr>
          <w:rFonts w:ascii="Times New Roman" w:hAnsi="Times New Roman"/>
          <w:bCs/>
          <w:sz w:val="24"/>
          <w:szCs w:val="24"/>
        </w:rPr>
        <w:t>.</w:t>
      </w:r>
    </w:p>
    <w:p w14:paraId="0B94136C" w14:textId="11C55CC0" w:rsidR="00CC4A29" w:rsidRPr="001C35F3" w:rsidRDefault="00CC4A29" w:rsidP="002D7DB4">
      <w:pPr>
        <w:pStyle w:val="af9"/>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1A522A73" w14:textId="1773F64C" w:rsidR="00E625D2" w:rsidRPr="001C35F3" w:rsidRDefault="00CC4A29" w:rsidP="002D7DB4">
      <w:pPr>
        <w:pStyle w:val="af9"/>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специальный счет,</w:t>
      </w:r>
      <w:r w:rsidR="00E625D2" w:rsidRPr="001C35F3">
        <w:rPr>
          <w:rFonts w:ascii="Times New Roman" w:hAnsi="Times New Roman"/>
          <w:sz w:val="24"/>
          <w:szCs w:val="24"/>
        </w:rPr>
        <w:t xml:space="preserve"> открытый участником закупки в банке, включенном в перечень, определенный Правительством Российской Федерации в соответствии с </w:t>
      </w:r>
      <w:r w:rsidR="007C632C">
        <w:rPr>
          <w:rFonts w:ascii="Times New Roman" w:hAnsi="Times New Roman"/>
          <w:sz w:val="24"/>
          <w:szCs w:val="24"/>
        </w:rPr>
        <w:t>Законом 44-ФЗ</w:t>
      </w:r>
      <w:r w:rsidR="00E625D2" w:rsidRPr="001C35F3">
        <w:rPr>
          <w:rFonts w:ascii="Times New Roman" w:hAnsi="Times New Roman"/>
          <w:sz w:val="24"/>
          <w:szCs w:val="24"/>
        </w:rPr>
        <w:t xml:space="preserve"> (да</w:t>
      </w:r>
      <w:r w:rsidRPr="001C35F3">
        <w:rPr>
          <w:rFonts w:ascii="Times New Roman" w:hAnsi="Times New Roman"/>
          <w:sz w:val="24"/>
          <w:szCs w:val="24"/>
        </w:rPr>
        <w:t>лее –</w:t>
      </w:r>
      <w:r w:rsidR="00E625D2" w:rsidRPr="001C35F3">
        <w:rPr>
          <w:rFonts w:ascii="Times New Roman" w:hAnsi="Times New Roman"/>
          <w:sz w:val="24"/>
          <w:szCs w:val="24"/>
        </w:rPr>
        <w:t xml:space="preserve"> специальный банковский счет</w:t>
      </w:r>
      <w:r w:rsidRPr="001C35F3">
        <w:rPr>
          <w:rFonts w:ascii="Times New Roman" w:hAnsi="Times New Roman"/>
          <w:sz w:val="24"/>
          <w:szCs w:val="24"/>
        </w:rPr>
        <w:t>).</w:t>
      </w:r>
    </w:p>
    <w:p w14:paraId="4C568796" w14:textId="6C4AD928" w:rsidR="00A72C4F" w:rsidRPr="001C35F3" w:rsidRDefault="00A72C4F" w:rsidP="002D7DB4">
      <w:pPr>
        <w:pStyle w:val="af9"/>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sidR="007C632C">
        <w:rPr>
          <w:rFonts w:ascii="Times New Roman" w:hAnsi="Times New Roman"/>
          <w:sz w:val="24"/>
          <w:szCs w:val="24"/>
        </w:rPr>
        <w:t xml:space="preserve">Закона </w:t>
      </w:r>
      <w:r w:rsidRPr="001C35F3">
        <w:rPr>
          <w:rFonts w:ascii="Times New Roman" w:hAnsi="Times New Roman"/>
          <w:sz w:val="24"/>
          <w:szCs w:val="24"/>
        </w:rPr>
        <w:t>223-ФЗ:</w:t>
      </w:r>
    </w:p>
    <w:p w14:paraId="5CDA8B22" w14:textId="10E9B66E" w:rsidR="00CC4A29" w:rsidRPr="001C35F3" w:rsidRDefault="00CC4A29" w:rsidP="002D7DB4">
      <w:pPr>
        <w:pStyle w:val="af9"/>
        <w:widowControl w:val="0"/>
        <w:numPr>
          <w:ilvl w:val="0"/>
          <w:numId w:val="25"/>
        </w:numPr>
        <w:tabs>
          <w:tab w:val="left" w:pos="993"/>
        </w:tabs>
        <w:spacing w:after="0"/>
        <w:ind w:left="0" w:firstLine="567"/>
        <w:jc w:val="both"/>
        <w:rPr>
          <w:rFonts w:ascii="Times New Roman" w:hAnsi="Times New Roman"/>
          <w:sz w:val="24"/>
          <w:szCs w:val="24"/>
        </w:rPr>
      </w:pPr>
      <w:bookmarkStart w:id="16"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6"/>
    </w:p>
    <w:p w14:paraId="3DFD526F" w14:textId="7166945B" w:rsidR="00CC4A29" w:rsidRPr="001C35F3" w:rsidRDefault="00CC4A29" w:rsidP="002D7DB4">
      <w:pPr>
        <w:pStyle w:val="af9"/>
        <w:widowControl w:val="0"/>
        <w:numPr>
          <w:ilvl w:val="0"/>
          <w:numId w:val="26"/>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sidR="007C632C">
        <w:rPr>
          <w:rFonts w:ascii="Times New Roman" w:hAnsi="Times New Roman"/>
          <w:sz w:val="24"/>
          <w:szCs w:val="24"/>
        </w:rPr>
        <w:t>Закона 44-ФЗ</w:t>
      </w:r>
      <w:r w:rsidRPr="001C35F3">
        <w:rPr>
          <w:rFonts w:ascii="Times New Roman" w:hAnsi="Times New Roman"/>
          <w:sz w:val="24"/>
          <w:szCs w:val="24"/>
        </w:rPr>
        <w:t>;</w:t>
      </w:r>
    </w:p>
    <w:p w14:paraId="54D32693" w14:textId="34DDB890" w:rsidR="004676A6" w:rsidRDefault="004676A6" w:rsidP="002D7DB4">
      <w:pPr>
        <w:pStyle w:val="af9"/>
        <w:widowControl w:val="0"/>
        <w:numPr>
          <w:ilvl w:val="0"/>
          <w:numId w:val="26"/>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3A503B99" w14:textId="5A691AD9" w:rsidR="00CC4A29" w:rsidRPr="001C35F3" w:rsidRDefault="00CC4A29" w:rsidP="002D7DB4">
      <w:pPr>
        <w:pStyle w:val="af9"/>
        <w:widowControl w:val="0"/>
        <w:numPr>
          <w:ilvl w:val="0"/>
          <w:numId w:val="26"/>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82577">
        <w:rPr>
          <w:rFonts w:ascii="Times New Roman" w:hAnsi="Times New Roman"/>
          <w:sz w:val="24"/>
          <w:szCs w:val="24"/>
        </w:rPr>
        <w:t>Закона 44-ФЗ</w:t>
      </w:r>
      <w:r w:rsidRPr="001C35F3">
        <w:rPr>
          <w:rFonts w:ascii="Times New Roman" w:hAnsi="Times New Roman"/>
          <w:sz w:val="24"/>
          <w:szCs w:val="24"/>
        </w:rPr>
        <w:t xml:space="preserve">;     </w:t>
      </w:r>
    </w:p>
    <w:p w14:paraId="330B3D2A" w14:textId="37238CE0" w:rsidR="00CC4A29" w:rsidRPr="001C35F3" w:rsidRDefault="00CC4A29" w:rsidP="002D7DB4">
      <w:pPr>
        <w:pStyle w:val="af9"/>
        <w:widowControl w:val="0"/>
        <w:numPr>
          <w:ilvl w:val="0"/>
          <w:numId w:val="26"/>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51365344" w14:textId="3260C3A2" w:rsidR="00CC4A29" w:rsidRPr="001C35F3" w:rsidRDefault="004676A6" w:rsidP="002D7DB4">
      <w:pPr>
        <w:pStyle w:val="af9"/>
        <w:widowControl w:val="0"/>
        <w:numPr>
          <w:ilvl w:val="0"/>
          <w:numId w:val="26"/>
        </w:numPr>
        <w:tabs>
          <w:tab w:val="left" w:pos="851"/>
        </w:tabs>
        <w:spacing w:after="0"/>
        <w:ind w:left="0" w:firstLine="567"/>
        <w:jc w:val="both"/>
        <w:rPr>
          <w:rFonts w:ascii="Times New Roman" w:hAnsi="Times New Roman"/>
          <w:sz w:val="24"/>
          <w:szCs w:val="24"/>
        </w:rPr>
      </w:pPr>
      <w:bookmarkStart w:id="17" w:name="_Ref118226452"/>
      <w:r>
        <w:rPr>
          <w:rFonts w:ascii="Times New Roman" w:hAnsi="Times New Roman"/>
          <w:sz w:val="24"/>
          <w:szCs w:val="24"/>
        </w:rPr>
        <w:lastRenderedPageBreak/>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№1 ПП 1397 на условиях, </w:t>
      </w:r>
      <w:r w:rsidRPr="004676A6">
        <w:rPr>
          <w:rFonts w:ascii="Times New Roman" w:hAnsi="Times New Roman"/>
          <w:sz w:val="24"/>
          <w:szCs w:val="24"/>
        </w:rPr>
        <w:t xml:space="preserve">определенных гражданским законодательством и </w:t>
      </w:r>
      <w:r w:rsidR="007C632C">
        <w:rPr>
          <w:rFonts w:ascii="Times New Roman" w:hAnsi="Times New Roman"/>
          <w:sz w:val="24"/>
          <w:szCs w:val="24"/>
        </w:rPr>
        <w:t xml:space="preserve">Законом </w:t>
      </w:r>
      <w:r w:rsidRPr="004676A6">
        <w:rPr>
          <w:rFonts w:ascii="Times New Roman" w:hAnsi="Times New Roman"/>
          <w:sz w:val="24"/>
          <w:szCs w:val="24"/>
        </w:rPr>
        <w:t>223</w:t>
      </w:r>
      <w:r w:rsidR="007C632C">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00CC4A29" w:rsidRPr="001C35F3">
        <w:rPr>
          <w:rFonts w:ascii="Times New Roman" w:hAnsi="Times New Roman"/>
          <w:sz w:val="24"/>
          <w:szCs w:val="24"/>
        </w:rPr>
        <w:t>:</w:t>
      </w:r>
      <w:bookmarkEnd w:id="17"/>
    </w:p>
    <w:p w14:paraId="2C253DD5" w14:textId="6BA946A7" w:rsidR="00CC4A29" w:rsidRPr="001C35F3" w:rsidRDefault="00CC4A29"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BC1DDF6" w14:textId="7E0DF30D" w:rsidR="00CC4A29" w:rsidRDefault="00CC4A29"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bookmarkStart w:id="18"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008C0C1A"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sidR="008C0C1A">
        <w:rPr>
          <w:rFonts w:ascii="Times New Roman" w:hAnsi="Times New Roman"/>
          <w:sz w:val="24"/>
          <w:szCs w:val="24"/>
          <w:lang w:eastAsia="ru-RU"/>
        </w:rPr>
        <w:t>, а именно:</w:t>
      </w:r>
      <w:bookmarkEnd w:id="18"/>
    </w:p>
    <w:p w14:paraId="314E12DE" w14:textId="68090356"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337EB8">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1B36AC16" w14:textId="243AE6DB" w:rsidR="008C0C1A" w:rsidRPr="007C632C" w:rsidRDefault="008C0C1A" w:rsidP="008C0C1A">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C31B38" w14:textId="77777777" w:rsidR="00314D7B" w:rsidRDefault="00CC4A29"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1CAAEA3A" w14:textId="77777777" w:rsidR="00314D7B" w:rsidRDefault="00314D7B"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4825B358" w14:textId="5A5D08CE"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337EB8">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234ADD90" w14:textId="5BE4CE7D" w:rsid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sidR="00100E4E">
        <w:rPr>
          <w:rFonts w:ascii="Times New Roman" w:hAnsi="Times New Roman"/>
          <w:sz w:val="24"/>
          <w:szCs w:val="24"/>
          <w:lang w:eastAsia="ru-RU"/>
        </w:rPr>
        <w:t xml:space="preserve">авляются оригиналы указанных в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 xml:space="preserve">настоящей статьи </w:t>
      </w:r>
      <w:r w:rsidRPr="007C632C">
        <w:rPr>
          <w:rFonts w:ascii="Times New Roman" w:hAnsi="Times New Roman"/>
          <w:sz w:val="24"/>
          <w:szCs w:val="24"/>
          <w:lang w:eastAsia="ru-RU"/>
        </w:rPr>
        <w:t>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sidR="008C0C1A">
        <w:rPr>
          <w:rFonts w:ascii="Times New Roman" w:hAnsi="Times New Roman"/>
          <w:sz w:val="24"/>
          <w:szCs w:val="24"/>
          <w:lang w:eastAsia="ru-RU"/>
        </w:rPr>
        <w:t>одп</w:t>
      </w:r>
      <w:r w:rsidR="007C632C" w:rsidRPr="007C632C">
        <w:rPr>
          <w:rFonts w:ascii="Times New Roman" w:hAnsi="Times New Roman"/>
          <w:sz w:val="24"/>
          <w:szCs w:val="24"/>
          <w:lang w:eastAsia="ru-RU"/>
        </w:rPr>
        <w:t>.</w:t>
      </w:r>
      <w:r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7C632C" w:rsidRPr="007C632C">
        <w:rPr>
          <w:rFonts w:ascii="Times New Roman" w:hAnsi="Times New Roman"/>
          <w:sz w:val="24"/>
          <w:szCs w:val="24"/>
          <w:lang w:eastAsia="ru-RU"/>
        </w:rPr>
        <w:t>настоящей</w:t>
      </w:r>
      <w:r w:rsidR="007C632C">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425EC1DD" w14:textId="6BA640B7" w:rsidR="00314D7B" w:rsidRPr="00314D7B" w:rsidRDefault="00314D7B" w:rsidP="00314D7B">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5B698CDE" w14:textId="1E16075C" w:rsidR="00CC4A29" w:rsidRDefault="00CC4A29"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00314D7B" w:rsidRPr="00314D7B">
        <w:rPr>
          <w:rFonts w:ascii="Times New Roman" w:hAnsi="Times New Roman"/>
          <w:sz w:val="24"/>
          <w:szCs w:val="24"/>
          <w:lang w:eastAsia="ru-RU"/>
        </w:rPr>
        <w:t xml:space="preserve">условие об обязанности гаранта рассмотреть требование заказчика (бенефициара) об </w:t>
      </w:r>
      <w:r w:rsidR="00314D7B" w:rsidRPr="00314D7B">
        <w:rPr>
          <w:rFonts w:ascii="Times New Roman" w:hAnsi="Times New Roman"/>
          <w:sz w:val="24"/>
          <w:szCs w:val="24"/>
          <w:lang w:eastAsia="ru-RU"/>
        </w:rPr>
        <w:lastRenderedPageBreak/>
        <w:t>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sidR="00314D7B">
        <w:rPr>
          <w:rFonts w:ascii="Times New Roman" w:hAnsi="Times New Roman"/>
          <w:sz w:val="24"/>
          <w:szCs w:val="24"/>
          <w:lang w:eastAsia="ru-RU"/>
        </w:rPr>
        <w:t xml:space="preserve"> в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sidR="00314D7B">
        <w:rPr>
          <w:rFonts w:ascii="Times New Roman" w:hAnsi="Times New Roman"/>
          <w:sz w:val="24"/>
          <w:szCs w:val="24"/>
          <w:lang w:eastAsia="ru-RU"/>
        </w:rPr>
        <w:t>настоящей части;</w:t>
      </w:r>
    </w:p>
    <w:p w14:paraId="00989E8B" w14:textId="3317E0E9" w:rsidR="00314D7B" w:rsidRDefault="00314D7B"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42DAD41E" w14:textId="381CEBCB" w:rsidR="00314D7B" w:rsidRDefault="00382577"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2B484FD" w14:textId="66758758" w:rsidR="00314D7B" w:rsidRDefault="00314D7B"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98F1CEB" w14:textId="19EFB381" w:rsidR="00314D7B" w:rsidRDefault="00314D7B" w:rsidP="002D7DB4">
      <w:pPr>
        <w:pStyle w:val="af9"/>
        <w:widowControl w:val="0"/>
        <w:numPr>
          <w:ilvl w:val="1"/>
          <w:numId w:val="21"/>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48341F37" w14:textId="6EF5661B" w:rsidR="00382577" w:rsidRDefault="00382577" w:rsidP="002D7DB4">
      <w:pPr>
        <w:pStyle w:val="af9"/>
        <w:widowControl w:val="0"/>
        <w:numPr>
          <w:ilvl w:val="0"/>
          <w:numId w:val="26"/>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1CAFD706" w14:textId="51183E52" w:rsidR="00382577" w:rsidRDefault="00382577" w:rsidP="002D7DB4">
      <w:pPr>
        <w:pStyle w:val="af9"/>
        <w:widowControl w:val="0"/>
        <w:numPr>
          <w:ilvl w:val="0"/>
          <w:numId w:val="55"/>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008C0C1A" w:rsidRPr="007C632C">
        <w:rPr>
          <w:rFonts w:ascii="Times New Roman" w:hAnsi="Times New Roman"/>
          <w:sz w:val="24"/>
          <w:szCs w:val="24"/>
          <w:lang w:eastAsia="ru-RU"/>
        </w:rPr>
        <w:t>п</w:t>
      </w:r>
      <w:r w:rsidR="008C0C1A">
        <w:rPr>
          <w:rFonts w:ascii="Times New Roman" w:hAnsi="Times New Roman"/>
          <w:sz w:val="24"/>
          <w:szCs w:val="24"/>
          <w:lang w:eastAsia="ru-RU"/>
        </w:rPr>
        <w:t>одп</w:t>
      </w:r>
      <w:r w:rsidR="008C0C1A" w:rsidRPr="007C632C">
        <w:rPr>
          <w:rFonts w:ascii="Times New Roman" w:hAnsi="Times New Roman"/>
          <w:sz w:val="24"/>
          <w:szCs w:val="24"/>
          <w:lang w:eastAsia="ru-RU"/>
        </w:rPr>
        <w:t xml:space="preserve">.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_Ref118226434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подп.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_Ref118226452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пункта </w:t>
      </w:r>
      <w:r w:rsidR="008C0C1A">
        <w:rPr>
          <w:rFonts w:ascii="Times New Roman" w:hAnsi="Times New Roman"/>
          <w:sz w:val="24"/>
          <w:szCs w:val="24"/>
          <w:lang w:eastAsia="ru-RU"/>
        </w:rPr>
        <w:fldChar w:fldCharType="begin"/>
      </w:r>
      <w:r w:rsidR="008C0C1A">
        <w:rPr>
          <w:rFonts w:ascii="Times New Roman" w:hAnsi="Times New Roman"/>
          <w:sz w:val="24"/>
          <w:szCs w:val="24"/>
          <w:lang w:eastAsia="ru-RU"/>
        </w:rPr>
        <w:instrText xml:space="preserve"> REF _Ref118226461 \r \h </w:instrText>
      </w:r>
      <w:r w:rsidR="008C0C1A">
        <w:rPr>
          <w:rFonts w:ascii="Times New Roman" w:hAnsi="Times New Roman"/>
          <w:sz w:val="24"/>
          <w:szCs w:val="24"/>
          <w:lang w:eastAsia="ru-RU"/>
        </w:rPr>
      </w:r>
      <w:r w:rsidR="008C0C1A">
        <w:rPr>
          <w:rFonts w:ascii="Times New Roman" w:hAnsi="Times New Roman"/>
          <w:sz w:val="24"/>
          <w:szCs w:val="24"/>
          <w:lang w:eastAsia="ru-RU"/>
        </w:rPr>
        <w:fldChar w:fldCharType="separate"/>
      </w:r>
      <w:r w:rsidR="00337EB8">
        <w:rPr>
          <w:rFonts w:ascii="Times New Roman" w:hAnsi="Times New Roman"/>
          <w:sz w:val="24"/>
          <w:szCs w:val="24"/>
          <w:lang w:eastAsia="ru-RU"/>
        </w:rPr>
        <w:t>7.7</w:t>
      </w:r>
      <w:r w:rsidR="008C0C1A">
        <w:rPr>
          <w:rFonts w:ascii="Times New Roman" w:hAnsi="Times New Roman"/>
          <w:sz w:val="24"/>
          <w:szCs w:val="24"/>
          <w:lang w:eastAsia="ru-RU"/>
        </w:rPr>
        <w:fldChar w:fldCharType="end"/>
      </w:r>
      <w:r w:rsidR="008C0C1A">
        <w:rPr>
          <w:rFonts w:ascii="Times New Roman" w:hAnsi="Times New Roman"/>
          <w:sz w:val="24"/>
          <w:szCs w:val="24"/>
          <w:lang w:eastAsia="ru-RU"/>
        </w:rPr>
        <w:t xml:space="preserve"> </w:t>
      </w:r>
      <w:r>
        <w:rPr>
          <w:rFonts w:ascii="Times New Roman" w:hAnsi="Times New Roman"/>
          <w:sz w:val="24"/>
          <w:szCs w:val="24"/>
          <w:lang w:eastAsia="ru-RU"/>
        </w:rPr>
        <w:t xml:space="preserve">настоящей </w:t>
      </w:r>
      <w:r w:rsidR="00944D00">
        <w:rPr>
          <w:rFonts w:ascii="Times New Roman" w:hAnsi="Times New Roman"/>
          <w:sz w:val="24"/>
          <w:szCs w:val="24"/>
          <w:lang w:eastAsia="ru-RU"/>
        </w:rPr>
        <w:t>статьи</w:t>
      </w:r>
      <w:r>
        <w:rPr>
          <w:rFonts w:ascii="Times New Roman" w:hAnsi="Times New Roman"/>
          <w:sz w:val="24"/>
          <w:szCs w:val="24"/>
          <w:lang w:eastAsia="ru-RU"/>
        </w:rPr>
        <w:t>;</w:t>
      </w:r>
    </w:p>
    <w:p w14:paraId="3DEA1AE6" w14:textId="614745E2" w:rsidR="00382577" w:rsidRPr="00382577" w:rsidRDefault="00382577" w:rsidP="002D7DB4">
      <w:pPr>
        <w:pStyle w:val="af9"/>
        <w:widowControl w:val="0"/>
        <w:numPr>
          <w:ilvl w:val="0"/>
          <w:numId w:val="55"/>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188F7D03" w14:textId="0650C87F" w:rsidR="00382577" w:rsidRDefault="00382577" w:rsidP="002D7DB4">
      <w:pPr>
        <w:pStyle w:val="af9"/>
        <w:widowControl w:val="0"/>
        <w:numPr>
          <w:ilvl w:val="0"/>
          <w:numId w:val="55"/>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23D9D59C" w14:textId="0021FACC" w:rsidR="00DB52D7" w:rsidRPr="001C35F3" w:rsidRDefault="00DB52D7" w:rsidP="002D7DB4">
      <w:pPr>
        <w:pStyle w:val="af9"/>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8EB4681" w14:textId="77777777" w:rsidR="00596A7B" w:rsidRPr="001C35F3" w:rsidRDefault="00D44A1F" w:rsidP="002D7DB4">
      <w:pPr>
        <w:pStyle w:val="af9"/>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1C35F3" w:rsidRDefault="00AD03B7" w:rsidP="002D7DB4">
      <w:pPr>
        <w:pStyle w:val="af9"/>
        <w:widowControl w:val="0"/>
        <w:numPr>
          <w:ilvl w:val="0"/>
          <w:numId w:val="25"/>
        </w:numPr>
        <w:tabs>
          <w:tab w:val="left" w:pos="1134"/>
        </w:tabs>
        <w:spacing w:after="0"/>
        <w:ind w:left="0" w:firstLine="567"/>
        <w:jc w:val="both"/>
        <w:rPr>
          <w:rFonts w:ascii="Times New Roman" w:hAnsi="Times New Roman"/>
          <w:sz w:val="24"/>
          <w:szCs w:val="24"/>
        </w:rPr>
      </w:pPr>
      <w:bookmarkStart w:id="19" w:name="_Ref118221422"/>
      <w:r w:rsidRPr="001C35F3">
        <w:rPr>
          <w:rFonts w:ascii="Times New Roman" w:hAnsi="Times New Roman"/>
          <w:bCs/>
          <w:sz w:val="24"/>
          <w:szCs w:val="24"/>
        </w:rPr>
        <w:t>Обеспечение заявки не возвращается в следующих случаях:</w:t>
      </w:r>
      <w:bookmarkEnd w:id="15"/>
      <w:bookmarkEnd w:id="19"/>
    </w:p>
    <w:p w14:paraId="7A206B39" w14:textId="369233A5" w:rsidR="00AD03B7" w:rsidRPr="001C35F3" w:rsidRDefault="00AD03B7" w:rsidP="001C35F3">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48BE6843" w14:textId="5236EC54" w:rsidR="00AD03B7" w:rsidRPr="001C35F3" w:rsidRDefault="00AD03B7" w:rsidP="001C35F3">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19D55A7B" w14:textId="1C2AB194" w:rsidR="00F34E6E" w:rsidRPr="001C35F3" w:rsidRDefault="00F34E6E" w:rsidP="001C35F3">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w:t>
      </w:r>
      <w:r w:rsidR="00597C7A" w:rsidRPr="001C35F3">
        <w:rPr>
          <w:rFonts w:ascii="Times New Roman" w:hAnsi="Times New Roman"/>
          <w:bCs/>
          <w:sz w:val="24"/>
          <w:szCs w:val="24"/>
        </w:rPr>
        <w:t> </w:t>
      </w:r>
      <w:proofErr w:type="spellStart"/>
      <w:r w:rsidRPr="001C35F3">
        <w:rPr>
          <w:rFonts w:ascii="Times New Roman" w:hAnsi="Times New Roman"/>
          <w:bCs/>
          <w:sz w:val="24"/>
          <w:szCs w:val="24"/>
        </w:rPr>
        <w:t>непредоставления</w:t>
      </w:r>
      <w:proofErr w:type="spellEnd"/>
      <w:r w:rsidRPr="001C35F3">
        <w:rPr>
          <w:rFonts w:ascii="Times New Roman" w:hAnsi="Times New Roman"/>
          <w:bCs/>
          <w:sz w:val="24"/>
          <w:szCs w:val="24"/>
        </w:rPr>
        <w:t xml:space="preserve"> или предоставления с нарушением условий, установленных </w:t>
      </w:r>
      <w:r w:rsidR="00382577">
        <w:rPr>
          <w:rFonts w:ascii="Times New Roman" w:hAnsi="Times New Roman"/>
          <w:bCs/>
          <w:sz w:val="24"/>
          <w:szCs w:val="24"/>
        </w:rPr>
        <w:t>Законом</w:t>
      </w:r>
      <w:r w:rsidRPr="001C35F3">
        <w:rPr>
          <w:rFonts w:ascii="Times New Roman" w:hAnsi="Times New Roman"/>
          <w:bCs/>
          <w:sz w:val="24"/>
          <w:szCs w:val="24"/>
        </w:rPr>
        <w:t xml:space="preserve"> </w:t>
      </w:r>
      <w:r w:rsidRPr="001C35F3">
        <w:rPr>
          <w:rFonts w:ascii="Times New Roman" w:hAnsi="Times New Roman"/>
          <w:bCs/>
          <w:sz w:val="24"/>
          <w:szCs w:val="24"/>
        </w:rPr>
        <w:lastRenderedPageBreak/>
        <w:t>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597C7A" w:rsidRPr="001C35F3">
        <w:rPr>
          <w:rFonts w:ascii="Times New Roman" w:hAnsi="Times New Roman"/>
          <w:bCs/>
          <w:sz w:val="24"/>
          <w:szCs w:val="24"/>
        </w:rPr>
        <w:t>;</w:t>
      </w:r>
    </w:p>
    <w:p w14:paraId="5DC649D3" w14:textId="214FD198" w:rsidR="00E8457F" w:rsidRDefault="00E8457F" w:rsidP="002D7DB4">
      <w:pPr>
        <w:pStyle w:val="af9"/>
        <w:widowControl w:val="0"/>
        <w:numPr>
          <w:ilvl w:val="0"/>
          <w:numId w:val="25"/>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337EB8">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30E3D2BD" w14:textId="03AE78EB" w:rsidR="00AD03B7" w:rsidRPr="001C35F3" w:rsidRDefault="00AD03B7" w:rsidP="002D7DB4">
      <w:pPr>
        <w:pStyle w:val="af9"/>
        <w:widowControl w:val="0"/>
        <w:numPr>
          <w:ilvl w:val="0"/>
          <w:numId w:val="25"/>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w:t>
      </w:r>
      <w:r w:rsidR="00A72C4F" w:rsidRPr="001C35F3">
        <w:rPr>
          <w:rFonts w:ascii="Times New Roman" w:hAnsi="Times New Roman"/>
          <w:sz w:val="24"/>
          <w:szCs w:val="24"/>
        </w:rPr>
        <w:t>ЭТП</w:t>
      </w:r>
      <w:r w:rsidRPr="001C35F3">
        <w:rPr>
          <w:rFonts w:ascii="Times New Roman" w:hAnsi="Times New Roman"/>
          <w:sz w:val="24"/>
          <w:szCs w:val="24"/>
        </w:rPr>
        <w:t>.</w:t>
      </w:r>
    </w:p>
    <w:p w14:paraId="2F48DE67" w14:textId="77777777" w:rsidR="00670233" w:rsidRPr="001C35F3" w:rsidRDefault="00670233" w:rsidP="001C35F3">
      <w:pPr>
        <w:pStyle w:val="Default"/>
        <w:widowControl w:val="0"/>
        <w:spacing w:line="276" w:lineRule="auto"/>
        <w:ind w:firstLine="709"/>
        <w:jc w:val="both"/>
        <w:rPr>
          <w:b/>
          <w:bCs/>
        </w:rPr>
      </w:pPr>
    </w:p>
    <w:p w14:paraId="7E336E4B" w14:textId="5FAD1562" w:rsidR="00800E5B" w:rsidRPr="001C35F3" w:rsidRDefault="00800E5B" w:rsidP="002D7DB4">
      <w:pPr>
        <w:pStyle w:val="af9"/>
        <w:widowControl w:val="0"/>
        <w:numPr>
          <w:ilvl w:val="0"/>
          <w:numId w:val="19"/>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w:t>
      </w:r>
      <w:r w:rsidR="009C476F" w:rsidRPr="001C35F3">
        <w:rPr>
          <w:rFonts w:ascii="Times New Roman" w:hAnsi="Times New Roman"/>
          <w:b/>
          <w:bCs/>
          <w:sz w:val="24"/>
          <w:szCs w:val="24"/>
        </w:rPr>
        <w:t>закупке</w:t>
      </w:r>
      <w:r w:rsidRPr="001C35F3">
        <w:rPr>
          <w:rFonts w:ascii="Times New Roman" w:hAnsi="Times New Roman"/>
          <w:b/>
          <w:bCs/>
          <w:sz w:val="24"/>
          <w:szCs w:val="24"/>
        </w:rPr>
        <w:t>.</w:t>
      </w:r>
      <w:r w:rsidR="00AE70DA" w:rsidRPr="001C35F3">
        <w:rPr>
          <w:rFonts w:ascii="Times New Roman" w:hAnsi="Times New Roman"/>
          <w:b/>
          <w:bCs/>
          <w:sz w:val="24"/>
          <w:szCs w:val="24"/>
        </w:rPr>
        <w:t xml:space="preserve"> </w:t>
      </w:r>
    </w:p>
    <w:p w14:paraId="592ADE78" w14:textId="58EED846" w:rsidR="009C476F" w:rsidRPr="001C35F3" w:rsidRDefault="009C476F" w:rsidP="002D7DB4">
      <w:pPr>
        <w:pStyle w:val="af9"/>
        <w:widowControl w:val="0"/>
        <w:numPr>
          <w:ilvl w:val="0"/>
          <w:numId w:val="27"/>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w:t>
      </w:r>
      <w:r w:rsidR="00C26909" w:rsidRPr="001C35F3">
        <w:rPr>
          <w:rFonts w:ascii="Times New Roman" w:hAnsi="Times New Roman"/>
          <w:color w:val="000000"/>
          <w:sz w:val="24"/>
          <w:szCs w:val="24"/>
        </w:rPr>
        <w:t>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1C35F3">
        <w:rPr>
          <w:rFonts w:ascii="Times New Roman" w:hAnsi="Times New Roman"/>
          <w:color w:val="000000"/>
          <w:sz w:val="24"/>
          <w:szCs w:val="24"/>
        </w:rPr>
        <w:t>.</w:t>
      </w:r>
    </w:p>
    <w:p w14:paraId="5CA596C8" w14:textId="5DEBED3D" w:rsidR="009C476F" w:rsidRPr="001C35F3" w:rsidRDefault="009C476F" w:rsidP="002D7DB4">
      <w:pPr>
        <w:pStyle w:val="af9"/>
        <w:widowControl w:val="0"/>
        <w:numPr>
          <w:ilvl w:val="0"/>
          <w:numId w:val="27"/>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009C476F" w:rsidP="002D7DB4">
      <w:pPr>
        <w:pStyle w:val="af9"/>
        <w:widowControl w:val="0"/>
        <w:numPr>
          <w:ilvl w:val="0"/>
          <w:numId w:val="27"/>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Заявка подается участником закупки в форме электронного документа на </w:t>
      </w:r>
      <w:r w:rsidR="002B4C54" w:rsidRPr="001C35F3">
        <w:rPr>
          <w:rFonts w:ascii="Times New Roman" w:hAnsi="Times New Roman"/>
          <w:sz w:val="24"/>
          <w:szCs w:val="24"/>
        </w:rPr>
        <w:t>ЭТП</w:t>
      </w:r>
      <w:r w:rsidRPr="001C35F3">
        <w:rPr>
          <w:rFonts w:ascii="Times New Roman" w:hAnsi="Times New Roman"/>
          <w:sz w:val="24"/>
          <w:szCs w:val="24"/>
        </w:rPr>
        <w:t xml:space="preserve"> в соответствии с требованиями оператора ЭТП. Подача предложения иными способами не допускается.</w:t>
      </w:r>
    </w:p>
    <w:p w14:paraId="48ECDA35" w14:textId="21EA7053" w:rsidR="00814630" w:rsidRDefault="00814630" w:rsidP="003B7B4B">
      <w:pPr>
        <w:pStyle w:val="af9"/>
        <w:widowControl w:val="0"/>
        <w:numPr>
          <w:ilvl w:val="0"/>
          <w:numId w:val="27"/>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003B7B4B"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sidR="003B7B4B">
        <w:rPr>
          <w:rFonts w:ascii="Times New Roman" w:hAnsi="Times New Roman"/>
          <w:sz w:val="24"/>
          <w:szCs w:val="24"/>
        </w:rPr>
        <w:t>.</w:t>
      </w:r>
    </w:p>
    <w:p w14:paraId="034C0BD4" w14:textId="7CCF01AB" w:rsidR="005B5283" w:rsidRDefault="00276F1F" w:rsidP="00276F1F">
      <w:pPr>
        <w:pStyle w:val="af9"/>
        <w:widowControl w:val="0"/>
        <w:numPr>
          <w:ilvl w:val="0"/>
          <w:numId w:val="27"/>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6"/>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43D14646" w14:textId="68FF270D" w:rsidR="00276F1F" w:rsidRPr="00276F1F"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6"/>
            <w:rFonts w:ascii="Times New Roman" w:hAnsi="Times New Roman"/>
            <w:sz w:val="24"/>
            <w:szCs w:val="24"/>
          </w:rPr>
          <w:t>https://npd.nalog.ru/check-status/</w:t>
        </w:r>
      </w:hyperlink>
      <w:r w:rsidRPr="00276F1F">
        <w:rPr>
          <w:rFonts w:ascii="Times New Roman" w:hAnsi="Times New Roman"/>
          <w:sz w:val="24"/>
          <w:szCs w:val="24"/>
        </w:rPr>
        <w:t>).</w:t>
      </w:r>
    </w:p>
    <w:p w14:paraId="2CF911D6" w14:textId="21773CEB" w:rsidR="00276F1F" w:rsidRPr="001C35F3" w:rsidRDefault="00276F1F" w:rsidP="00276F1F">
      <w:pPr>
        <w:pStyle w:val="af9"/>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lastRenderedPageBreak/>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sidR="004E3241">
        <w:rPr>
          <w:rFonts w:ascii="Times New Roman" w:hAnsi="Times New Roman"/>
          <w:sz w:val="24"/>
          <w:szCs w:val="24"/>
        </w:rPr>
        <w:t>.</w:t>
      </w:r>
    </w:p>
    <w:p w14:paraId="429758B4" w14:textId="1ED2810F" w:rsidR="009C476F" w:rsidRPr="001C35F3" w:rsidRDefault="009C476F" w:rsidP="002D7DB4">
      <w:pPr>
        <w:pStyle w:val="af9"/>
        <w:widowControl w:val="0"/>
        <w:numPr>
          <w:ilvl w:val="0"/>
          <w:numId w:val="27"/>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0CADCCA2" w:rsidR="009C476F" w:rsidRPr="001C35F3" w:rsidRDefault="009C476F" w:rsidP="002D7DB4">
      <w:pPr>
        <w:pStyle w:val="af9"/>
        <w:widowControl w:val="0"/>
        <w:numPr>
          <w:ilvl w:val="0"/>
          <w:numId w:val="27"/>
        </w:numPr>
        <w:tabs>
          <w:tab w:val="left" w:pos="993"/>
        </w:tabs>
        <w:autoSpaceDE w:val="0"/>
        <w:autoSpaceDN w:val="0"/>
        <w:adjustRightInd w:val="0"/>
        <w:spacing w:after="0"/>
        <w:ind w:left="0" w:firstLine="567"/>
        <w:jc w:val="both"/>
        <w:rPr>
          <w:rFonts w:ascii="Times New Roman" w:hAnsi="Times New Roman"/>
          <w:sz w:val="24"/>
          <w:szCs w:val="24"/>
        </w:rPr>
      </w:pPr>
      <w:bookmarkStart w:id="20" w:name="_Ref118216687"/>
      <w:r w:rsidRPr="001C35F3">
        <w:rPr>
          <w:rFonts w:ascii="Times New Roman" w:hAnsi="Times New Roman"/>
          <w:b/>
          <w:sz w:val="24"/>
          <w:szCs w:val="24"/>
          <w:u w:val="single"/>
        </w:rPr>
        <w:t xml:space="preserve">Заявка на участие </w:t>
      </w:r>
      <w:r w:rsidR="00DE31C3" w:rsidRPr="001C35F3">
        <w:rPr>
          <w:rFonts w:ascii="Times New Roman" w:hAnsi="Times New Roman"/>
          <w:b/>
          <w:sz w:val="24"/>
          <w:szCs w:val="24"/>
          <w:u w:val="single"/>
        </w:rPr>
        <w:t xml:space="preserve">в </w:t>
      </w:r>
      <w:r w:rsidR="004446AE" w:rsidRPr="001C35F3">
        <w:rPr>
          <w:rFonts w:ascii="Times New Roman" w:hAnsi="Times New Roman"/>
          <w:b/>
          <w:sz w:val="24"/>
          <w:szCs w:val="24"/>
          <w:u w:val="single"/>
        </w:rPr>
        <w:t>закупке</w:t>
      </w:r>
      <w:r w:rsidR="00DE31C3" w:rsidRPr="001C35F3">
        <w:rPr>
          <w:rFonts w:ascii="Times New Roman" w:hAnsi="Times New Roman"/>
          <w:b/>
          <w:sz w:val="24"/>
          <w:szCs w:val="24"/>
          <w:u w:val="single"/>
        </w:rPr>
        <w:t xml:space="preserve"> </w:t>
      </w:r>
      <w:r w:rsidRPr="001C35F3">
        <w:rPr>
          <w:rFonts w:ascii="Times New Roman" w:hAnsi="Times New Roman"/>
          <w:b/>
          <w:sz w:val="24"/>
          <w:szCs w:val="24"/>
          <w:u w:val="single"/>
        </w:rPr>
        <w:t>состоит из двух частей и должна содержать следующие документы и сведения</w:t>
      </w:r>
      <w:r w:rsidRPr="001C35F3">
        <w:rPr>
          <w:rFonts w:ascii="Times New Roman" w:hAnsi="Times New Roman"/>
          <w:sz w:val="24"/>
          <w:szCs w:val="24"/>
        </w:rPr>
        <w:t xml:space="preserve">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 xml:space="preserve">заявки представлена в части 6 «Форма </w:t>
      </w:r>
      <w:r w:rsidR="007A2C46" w:rsidRPr="001C35F3">
        <w:rPr>
          <w:rFonts w:ascii="Times New Roman" w:hAnsi="Times New Roman"/>
          <w:sz w:val="24"/>
          <w:szCs w:val="24"/>
        </w:rPr>
        <w:t xml:space="preserve">первой части </w:t>
      </w:r>
      <w:r w:rsidRPr="001C35F3">
        <w:rPr>
          <w:rFonts w:ascii="Times New Roman" w:hAnsi="Times New Roman"/>
          <w:sz w:val="24"/>
          <w:szCs w:val="24"/>
        </w:rPr>
        <w:t>заявки» настоящей документации</w:t>
      </w:r>
      <w:r w:rsidR="007A2C46" w:rsidRPr="001C35F3">
        <w:rPr>
          <w:rFonts w:ascii="Times New Roman" w:hAnsi="Times New Roman"/>
          <w:sz w:val="24"/>
          <w:szCs w:val="24"/>
        </w:rPr>
        <w:t xml:space="preserve">, форма второй части заявки представлена в части 7 «Форма </w:t>
      </w:r>
      <w:r w:rsidR="00E00DF5" w:rsidRPr="001C35F3">
        <w:rPr>
          <w:rFonts w:ascii="Times New Roman" w:hAnsi="Times New Roman"/>
          <w:sz w:val="24"/>
          <w:szCs w:val="24"/>
        </w:rPr>
        <w:t>втор</w:t>
      </w:r>
      <w:r w:rsidR="007A2C46" w:rsidRPr="001C35F3">
        <w:rPr>
          <w:rFonts w:ascii="Times New Roman" w:hAnsi="Times New Roman"/>
          <w:sz w:val="24"/>
          <w:szCs w:val="24"/>
        </w:rPr>
        <w:t>ой части заявки»</w:t>
      </w:r>
      <w:r w:rsidRPr="001C35F3">
        <w:rPr>
          <w:rFonts w:ascii="Times New Roman" w:hAnsi="Times New Roman"/>
          <w:sz w:val="24"/>
          <w:szCs w:val="24"/>
        </w:rPr>
        <w:t>):</w:t>
      </w:r>
      <w:bookmarkEnd w:id="20"/>
    </w:p>
    <w:p w14:paraId="0A138027" w14:textId="77777777" w:rsidR="00431EF0" w:rsidRPr="00431EF0" w:rsidRDefault="009C476F" w:rsidP="00030A25">
      <w:pPr>
        <w:pStyle w:val="af9"/>
        <w:widowControl w:val="0"/>
        <w:numPr>
          <w:ilvl w:val="0"/>
          <w:numId w:val="4"/>
        </w:numPr>
        <w:tabs>
          <w:tab w:val="left" w:pos="709"/>
          <w:tab w:val="left" w:pos="993"/>
        </w:tabs>
        <w:spacing w:after="0"/>
        <w:ind w:left="0" w:firstLine="567"/>
        <w:jc w:val="both"/>
        <w:rPr>
          <w:rFonts w:ascii="Times New Roman" w:eastAsia="Times New Roman" w:hAnsi="Times New Roman"/>
          <w:sz w:val="24"/>
          <w:szCs w:val="24"/>
        </w:rPr>
      </w:pPr>
      <w:r w:rsidRPr="00431EF0">
        <w:rPr>
          <w:rFonts w:ascii="Times New Roman" w:hAnsi="Times New Roman"/>
          <w:b/>
          <w:sz w:val="24"/>
          <w:szCs w:val="24"/>
          <w:u w:val="single"/>
        </w:rPr>
        <w:t>Первая часть заявки должна содержать</w:t>
      </w:r>
      <w:r w:rsidRPr="00431EF0">
        <w:rPr>
          <w:rFonts w:ascii="Times New Roman" w:hAnsi="Times New Roman"/>
          <w:b/>
          <w:sz w:val="24"/>
          <w:szCs w:val="24"/>
        </w:rPr>
        <w:t xml:space="preserve"> </w:t>
      </w:r>
      <w:r w:rsidR="00AE7961" w:rsidRPr="00431EF0">
        <w:rPr>
          <w:rFonts w:ascii="Times New Roman" w:eastAsia="Times New Roman" w:hAnsi="Times New Roman"/>
          <w:sz w:val="24"/>
          <w:szCs w:val="24"/>
        </w:rPr>
        <w:t xml:space="preserve">предложение участника закупки в отношении предмета закупки, а именно: </w:t>
      </w:r>
      <w:r w:rsidRPr="00431EF0">
        <w:rPr>
          <w:rFonts w:ascii="Times New Roman" w:eastAsia="Times New Roman" w:hAnsi="Times New Roman"/>
          <w:b/>
          <w:sz w:val="24"/>
          <w:szCs w:val="24"/>
        </w:rPr>
        <w:t xml:space="preserve">конкретные </w:t>
      </w:r>
      <w:r w:rsidRPr="00431EF0">
        <w:rPr>
          <w:rFonts w:ascii="Times New Roman" w:eastAsia="Times New Roman" w:hAnsi="Times New Roman"/>
          <w:sz w:val="24"/>
          <w:szCs w:val="24"/>
        </w:rPr>
        <w:t>показатели,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w:t>
      </w:r>
      <w:r w:rsidR="00B37561" w:rsidRPr="00431EF0">
        <w:rPr>
          <w:rFonts w:ascii="Times New Roman" w:eastAsia="Times New Roman" w:hAnsi="Times New Roman"/>
          <w:sz w:val="24"/>
          <w:szCs w:val="24"/>
        </w:rPr>
        <w:t>к</w:t>
      </w:r>
      <w:r w:rsidR="00AE7961" w:rsidRPr="00431EF0">
        <w:rPr>
          <w:rFonts w:ascii="Times New Roman" w:hAnsi="Times New Roman"/>
          <w:sz w:val="24"/>
          <w:szCs w:val="24"/>
        </w:rPr>
        <w:t xml:space="preserve">, по форме, установленной в части 6 настоящей документации. </w:t>
      </w:r>
    </w:p>
    <w:p w14:paraId="741951CD" w14:textId="2971B402" w:rsidR="00573154" w:rsidRPr="00431EF0" w:rsidRDefault="009C476F" w:rsidP="00431EF0">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431EF0">
        <w:rPr>
          <w:rFonts w:ascii="Times New Roman" w:eastAsia="Times New Roman" w:hAnsi="Times New Roman"/>
          <w:sz w:val="24"/>
          <w:szCs w:val="24"/>
        </w:rPr>
        <w:t xml:space="preserve">Первая часть заявки на участие </w:t>
      </w:r>
      <w:r w:rsidR="00E43B36" w:rsidRPr="00431EF0">
        <w:rPr>
          <w:rFonts w:ascii="Times New Roman" w:eastAsia="Times New Roman" w:hAnsi="Times New Roman"/>
          <w:sz w:val="24"/>
          <w:szCs w:val="24"/>
        </w:rPr>
        <w:t>закупке</w:t>
      </w:r>
      <w:r w:rsidRPr="00431EF0">
        <w:rPr>
          <w:rFonts w:ascii="Times New Roman" w:eastAsia="Times New Roman" w:hAnsi="Times New Roman"/>
          <w:sz w:val="24"/>
          <w:szCs w:val="24"/>
        </w:rPr>
        <w:t xml:space="preserve"> может содержать эскиз, рисунок, чертеж, фотографию, иное изображение товара, на поставку которого осуществляется закупка.</w:t>
      </w:r>
    </w:p>
    <w:p w14:paraId="3B48A9A6" w14:textId="4CA838F3" w:rsidR="007A2C46" w:rsidRPr="001C35F3" w:rsidRDefault="007A2C46" w:rsidP="001C35F3">
      <w:pPr>
        <w:pStyle w:val="af9"/>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Первая часть заявки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w:t>
      </w:r>
      <w:r w:rsidR="004619BA" w:rsidRPr="001C35F3">
        <w:rPr>
          <w:rFonts w:ascii="Times New Roman" w:eastAsia="Times New Roman" w:hAnsi="Times New Roman"/>
          <w:sz w:val="24"/>
          <w:szCs w:val="24"/>
        </w:rPr>
        <w:t>сведения об участнике закупки</w:t>
      </w:r>
      <w:r w:rsidRPr="001C35F3">
        <w:rPr>
          <w:rFonts w:ascii="Times New Roman" w:eastAsia="Times New Roman" w:hAnsi="Times New Roman"/>
          <w:sz w:val="24"/>
          <w:szCs w:val="24"/>
        </w:rPr>
        <w:t xml:space="preserve"> прямо или косвенно иде</w:t>
      </w:r>
      <w:r w:rsidR="004619BA" w:rsidRPr="001C35F3">
        <w:rPr>
          <w:rFonts w:ascii="Times New Roman" w:eastAsia="Times New Roman" w:hAnsi="Times New Roman"/>
          <w:sz w:val="24"/>
          <w:szCs w:val="24"/>
        </w:rPr>
        <w:t>нтифицирующие участника закупки</w:t>
      </w:r>
      <w:r w:rsidR="004619BA" w:rsidRPr="001C35F3">
        <w:rPr>
          <w:rFonts w:ascii="Times New Roman" w:hAnsi="Times New Roman"/>
          <w:color w:val="222222"/>
          <w:sz w:val="21"/>
          <w:szCs w:val="21"/>
          <w:shd w:val="clear" w:color="auto" w:fill="FFFFFF"/>
        </w:rPr>
        <w:t xml:space="preserve"> </w:t>
      </w:r>
      <w:r w:rsidR="004619BA" w:rsidRPr="001C35F3">
        <w:rPr>
          <w:rFonts w:ascii="Times New Roman" w:eastAsia="Times New Roman" w:hAnsi="Times New Roman"/>
          <w:sz w:val="24"/>
          <w:szCs w:val="24"/>
        </w:rPr>
        <w:t xml:space="preserve">и (или) </w:t>
      </w:r>
      <w:r w:rsidR="004619BA" w:rsidRPr="001C35F3">
        <w:rPr>
          <w:rFonts w:ascii="Times New Roman" w:eastAsia="Times New Roman" w:hAnsi="Times New Roman"/>
          <w:sz w:val="24"/>
          <w:szCs w:val="24"/>
          <w:u w:val="single"/>
        </w:rPr>
        <w:t>не должна содержать</w:t>
      </w:r>
      <w:r w:rsidR="004619BA" w:rsidRPr="001C35F3">
        <w:rPr>
          <w:rFonts w:ascii="Times New Roman" w:eastAsia="Times New Roman" w:hAnsi="Times New Roman"/>
          <w:sz w:val="24"/>
          <w:szCs w:val="24"/>
        </w:rPr>
        <w:t xml:space="preserve"> сведения о ценовом предложении.</w:t>
      </w:r>
    </w:p>
    <w:p w14:paraId="08741B99" w14:textId="7AE8EB87" w:rsidR="009C476F" w:rsidRPr="001C35F3" w:rsidRDefault="00B37561" w:rsidP="001C35F3">
      <w:pPr>
        <w:pStyle w:val="af9"/>
        <w:widowControl w:val="0"/>
        <w:numPr>
          <w:ilvl w:val="0"/>
          <w:numId w:val="4"/>
        </w:numPr>
        <w:tabs>
          <w:tab w:val="left" w:pos="709"/>
          <w:tab w:val="left" w:pos="993"/>
          <w:tab w:val="left" w:pos="1276"/>
        </w:tabs>
        <w:spacing w:after="0"/>
        <w:ind w:left="0" w:firstLine="567"/>
        <w:jc w:val="both"/>
        <w:rPr>
          <w:rFonts w:ascii="Times New Roman" w:hAnsi="Times New Roman"/>
          <w:sz w:val="24"/>
          <w:szCs w:val="24"/>
          <w:lang w:eastAsia="ru-RU"/>
        </w:rPr>
      </w:pPr>
      <w:bookmarkStart w:id="21" w:name="_Ref118216740"/>
      <w:r w:rsidRPr="001C35F3">
        <w:rPr>
          <w:rFonts w:ascii="Times New Roman" w:hAnsi="Times New Roman"/>
          <w:b/>
          <w:sz w:val="24"/>
          <w:szCs w:val="24"/>
          <w:u w:val="single"/>
        </w:rPr>
        <w:t xml:space="preserve">Вторая часть заявки </w:t>
      </w:r>
      <w:r w:rsidR="00523E8E" w:rsidRPr="001C35F3">
        <w:rPr>
          <w:rFonts w:ascii="Times New Roman" w:hAnsi="Times New Roman"/>
          <w:b/>
          <w:sz w:val="24"/>
          <w:szCs w:val="24"/>
          <w:u w:val="single"/>
        </w:rPr>
        <w:t xml:space="preserve">должна содержать </w:t>
      </w:r>
      <w:r w:rsidR="00A003D6" w:rsidRPr="001C35F3">
        <w:rPr>
          <w:rFonts w:ascii="Times New Roman" w:hAnsi="Times New Roman"/>
          <w:b/>
          <w:sz w:val="24"/>
          <w:szCs w:val="24"/>
          <w:u w:val="single"/>
          <w:lang w:eastAsia="ru-RU"/>
        </w:rPr>
        <w:t>информацию</w:t>
      </w:r>
      <w:r w:rsidR="009C476F" w:rsidRPr="001C35F3">
        <w:rPr>
          <w:rFonts w:ascii="Times New Roman" w:hAnsi="Times New Roman"/>
          <w:b/>
          <w:sz w:val="24"/>
          <w:szCs w:val="24"/>
          <w:u w:val="single"/>
          <w:lang w:eastAsia="ru-RU"/>
        </w:rPr>
        <w:t xml:space="preserve"> и документы об участнике закупки</w:t>
      </w:r>
      <w:r w:rsidR="009C476F" w:rsidRPr="001C35F3">
        <w:rPr>
          <w:rFonts w:ascii="Times New Roman" w:hAnsi="Times New Roman"/>
          <w:sz w:val="24"/>
          <w:szCs w:val="24"/>
          <w:lang w:eastAsia="ru-RU"/>
        </w:rPr>
        <w:t>, подавшем такую заявку:</w:t>
      </w:r>
      <w:bookmarkEnd w:id="21"/>
    </w:p>
    <w:p w14:paraId="468A39FA" w14:textId="386FCED1" w:rsidR="00B37561" w:rsidRPr="001C35F3" w:rsidRDefault="00B37561" w:rsidP="001C35F3">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82BA2BE" w14:textId="77777777" w:rsidR="004446AE"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наименование, фирменное наименование </w:t>
      </w:r>
      <w:r w:rsidR="0088349D" w:rsidRPr="001C35F3">
        <w:rPr>
          <w:rFonts w:ascii="Times New Roman" w:hAnsi="Times New Roman"/>
          <w:sz w:val="24"/>
          <w:szCs w:val="24"/>
        </w:rPr>
        <w:t>(при наличии), адрес в пределах места нахождения участника закупки,</w:t>
      </w:r>
    </w:p>
    <w:p w14:paraId="0951EF0E" w14:textId="5CBBF5D7" w:rsidR="004446AE" w:rsidRPr="001C35F3" w:rsidRDefault="002328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w:t>
      </w:r>
      <w:r w:rsidR="0088349D" w:rsidRPr="001C35F3">
        <w:rPr>
          <w:rFonts w:ascii="Times New Roman" w:hAnsi="Times New Roman"/>
          <w:sz w:val="24"/>
          <w:szCs w:val="24"/>
        </w:rPr>
        <w:t>й</w:t>
      </w:r>
      <w:r w:rsidRPr="001C35F3">
        <w:rPr>
          <w:rFonts w:ascii="Times New Roman" w:hAnsi="Times New Roman"/>
          <w:sz w:val="24"/>
          <w:szCs w:val="24"/>
        </w:rPr>
        <w:t xml:space="preserve"> документ</w:t>
      </w:r>
      <w:r w:rsidR="009C476F" w:rsidRPr="001C35F3">
        <w:rPr>
          <w:rFonts w:ascii="Times New Roman" w:hAnsi="Times New Roman"/>
          <w:sz w:val="24"/>
          <w:szCs w:val="24"/>
        </w:rPr>
        <w:t>;</w:t>
      </w:r>
    </w:p>
    <w:p w14:paraId="7E63D002" w14:textId="68549591" w:rsidR="009C476F" w:rsidRPr="001C35F3" w:rsidRDefault="009C476F"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5CB123F5" w14:textId="2809C280" w:rsidR="00CE4EA8" w:rsidRPr="001C35F3" w:rsidRDefault="00FD254D"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w:t>
      </w:r>
      <w:r w:rsidR="009C476F" w:rsidRPr="001C35F3">
        <w:rPr>
          <w:rFonts w:ascii="Times New Roman" w:hAnsi="Times New Roman"/>
          <w:sz w:val="24"/>
          <w:szCs w:val="24"/>
        </w:rPr>
        <w:t>документ</w:t>
      </w:r>
      <w:r w:rsidRPr="001C35F3">
        <w:rPr>
          <w:rFonts w:ascii="Times New Roman" w:hAnsi="Times New Roman"/>
          <w:sz w:val="24"/>
          <w:szCs w:val="24"/>
        </w:rPr>
        <w:t>а</w:t>
      </w:r>
      <w:r w:rsidR="009C476F" w:rsidRPr="001C35F3">
        <w:rPr>
          <w:rFonts w:ascii="Times New Roman" w:hAnsi="Times New Roman"/>
          <w:sz w:val="24"/>
          <w:szCs w:val="24"/>
        </w:rPr>
        <w:t>, подтверждающ</w:t>
      </w:r>
      <w:r w:rsidRPr="001C35F3">
        <w:rPr>
          <w:rFonts w:ascii="Times New Roman" w:hAnsi="Times New Roman"/>
          <w:sz w:val="24"/>
          <w:szCs w:val="24"/>
        </w:rPr>
        <w:t>его</w:t>
      </w:r>
      <w:r w:rsidR="009C476F" w:rsidRPr="001C35F3">
        <w:rPr>
          <w:rFonts w:ascii="Times New Roman" w:hAnsi="Times New Roman"/>
          <w:sz w:val="24"/>
          <w:szCs w:val="24"/>
        </w:rPr>
        <w:t xml:space="preserve"> полномочия лица действ</w:t>
      </w:r>
      <w:r w:rsidRPr="001C35F3">
        <w:rPr>
          <w:rFonts w:ascii="Times New Roman" w:hAnsi="Times New Roman"/>
          <w:sz w:val="24"/>
          <w:szCs w:val="24"/>
        </w:rPr>
        <w:t xml:space="preserve">овать </w:t>
      </w:r>
      <w:r w:rsidR="009C476F" w:rsidRPr="001C35F3">
        <w:rPr>
          <w:rFonts w:ascii="Times New Roman" w:hAnsi="Times New Roman"/>
          <w:sz w:val="24"/>
          <w:szCs w:val="24"/>
        </w:rPr>
        <w:t xml:space="preserve">от имени </w:t>
      </w:r>
      <w:r w:rsidRPr="001C35F3">
        <w:rPr>
          <w:rFonts w:ascii="Times New Roman" w:hAnsi="Times New Roman"/>
          <w:sz w:val="24"/>
          <w:szCs w:val="24"/>
        </w:rPr>
        <w:t>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w:t>
      </w:r>
      <w:r w:rsidR="00457BFC" w:rsidRPr="001C35F3">
        <w:rPr>
          <w:rFonts w:ascii="Times New Roman" w:hAnsi="Times New Roman"/>
          <w:sz w:val="24"/>
          <w:szCs w:val="24"/>
        </w:rPr>
        <w:t xml:space="preserve"> – </w:t>
      </w:r>
      <w:r w:rsidRPr="001C35F3">
        <w:rPr>
          <w:rFonts w:ascii="Times New Roman" w:hAnsi="Times New Roman"/>
          <w:sz w:val="24"/>
          <w:szCs w:val="24"/>
        </w:rPr>
        <w:t>руководитель). В</w:t>
      </w:r>
      <w:r w:rsidR="009C476F" w:rsidRPr="001C35F3">
        <w:rPr>
          <w:rFonts w:ascii="Times New Roman" w:hAnsi="Times New Roman"/>
          <w:sz w:val="24"/>
          <w:szCs w:val="24"/>
        </w:rPr>
        <w:t xml:space="preserve"> случае, если указан</w:t>
      </w:r>
      <w:r w:rsidRPr="001C35F3">
        <w:rPr>
          <w:rFonts w:ascii="Times New Roman" w:hAnsi="Times New Roman"/>
          <w:sz w:val="24"/>
          <w:szCs w:val="24"/>
        </w:rPr>
        <w:t>ный документ</w:t>
      </w:r>
      <w:r w:rsidR="009C476F" w:rsidRPr="001C35F3">
        <w:rPr>
          <w:rFonts w:ascii="Times New Roman" w:hAnsi="Times New Roman"/>
          <w:sz w:val="24"/>
          <w:szCs w:val="24"/>
        </w:rPr>
        <w:t xml:space="preserve"> подписан лицом, уполномоченным руководителем, заявка на участие в закупке должна содержать также документ, подтве</w:t>
      </w:r>
      <w:r w:rsidRPr="001C35F3">
        <w:rPr>
          <w:rFonts w:ascii="Times New Roman" w:hAnsi="Times New Roman"/>
          <w:sz w:val="24"/>
          <w:szCs w:val="24"/>
        </w:rPr>
        <w:t>рждающий полномочия такого лица</w:t>
      </w:r>
      <w:r w:rsidR="009C476F" w:rsidRPr="001C35F3">
        <w:rPr>
          <w:rFonts w:ascii="Times New Roman" w:hAnsi="Times New Roman"/>
          <w:sz w:val="24"/>
          <w:szCs w:val="24"/>
        </w:rPr>
        <w:t>;</w:t>
      </w:r>
    </w:p>
    <w:p w14:paraId="0455728F" w14:textId="33E1C7D6" w:rsidR="009C476F" w:rsidRPr="001C35F3" w:rsidRDefault="000F3FA4" w:rsidP="002D7DB4">
      <w:pPr>
        <w:pStyle w:val="af9"/>
        <w:widowControl w:val="0"/>
        <w:numPr>
          <w:ilvl w:val="0"/>
          <w:numId w:val="7"/>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w:t>
      </w:r>
      <w:r w:rsidRPr="001C35F3">
        <w:rPr>
          <w:rFonts w:ascii="Times New Roman" w:hAnsi="Times New Roman"/>
          <w:sz w:val="24"/>
          <w:szCs w:val="24"/>
        </w:rPr>
        <w:lastRenderedPageBreak/>
        <w:t>осуществлении такой закупки, документации о конкурентной закупке) является крупной сделкой</w:t>
      </w:r>
      <w:r w:rsidR="009C476F" w:rsidRPr="001C35F3">
        <w:rPr>
          <w:rFonts w:ascii="Times New Roman" w:hAnsi="Times New Roman"/>
          <w:sz w:val="24"/>
          <w:szCs w:val="24"/>
        </w:rPr>
        <w:t>;</w:t>
      </w:r>
    </w:p>
    <w:p w14:paraId="4C5A3432" w14:textId="086D7758" w:rsidR="009C476F" w:rsidRPr="001C35F3" w:rsidRDefault="00F76295" w:rsidP="002D7DB4">
      <w:pPr>
        <w:pStyle w:val="27"/>
        <w:widowControl w:val="0"/>
        <w:numPr>
          <w:ilvl w:val="0"/>
          <w:numId w:val="7"/>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деклараци</w:t>
      </w:r>
      <w:r w:rsidR="0088349D" w:rsidRPr="001C35F3">
        <w:rPr>
          <w:spacing w:val="0"/>
          <w:sz w:val="24"/>
          <w:szCs w:val="24"/>
        </w:rPr>
        <w:t xml:space="preserve">я, подтверждающая на дату подачи заявки на участие в </w:t>
      </w:r>
      <w:r w:rsidR="00894816" w:rsidRPr="001C35F3">
        <w:rPr>
          <w:spacing w:val="0"/>
          <w:sz w:val="24"/>
          <w:szCs w:val="24"/>
        </w:rPr>
        <w:t>закупке, соответствия</w:t>
      </w:r>
      <w:r w:rsidR="009C476F" w:rsidRPr="001C35F3">
        <w:rPr>
          <w:spacing w:val="0"/>
          <w:sz w:val="24"/>
          <w:szCs w:val="24"/>
        </w:rPr>
        <w:t xml:space="preserve"> участника закупки обязательным требованиям, установленным в</w:t>
      </w:r>
      <w:r w:rsidR="00431EF0">
        <w:rPr>
          <w:spacing w:val="0"/>
          <w:sz w:val="24"/>
          <w:szCs w:val="24"/>
        </w:rPr>
        <w:t xml:space="preserve"> </w:t>
      </w:r>
      <w:r w:rsidR="00F25BEE" w:rsidRPr="008931F1">
        <w:rPr>
          <w:spacing w:val="0"/>
          <w:sz w:val="24"/>
          <w:szCs w:val="24"/>
        </w:rPr>
        <w:t>подп.</w:t>
      </w:r>
      <w:r w:rsidR="00894816" w:rsidRPr="008931F1">
        <w:rPr>
          <w:spacing w:val="0"/>
          <w:sz w:val="24"/>
          <w:szCs w:val="24"/>
        </w:rPr>
        <w:t xml:space="preserve"> </w:t>
      </w:r>
      <w:r w:rsidR="00C45249">
        <w:rPr>
          <w:spacing w:val="0"/>
          <w:sz w:val="24"/>
          <w:szCs w:val="24"/>
        </w:rPr>
        <w:t xml:space="preserve">1)-7) </w:t>
      </w:r>
      <w:r w:rsidR="009C476F" w:rsidRPr="008931F1">
        <w:rPr>
          <w:spacing w:val="0"/>
          <w:sz w:val="24"/>
          <w:szCs w:val="24"/>
        </w:rPr>
        <w:t xml:space="preserve">п. </w:t>
      </w:r>
      <w:r w:rsidR="00276F1F" w:rsidRPr="008931F1">
        <w:rPr>
          <w:spacing w:val="0"/>
          <w:sz w:val="24"/>
          <w:szCs w:val="24"/>
        </w:rPr>
        <w:fldChar w:fldCharType="begin"/>
      </w:r>
      <w:r w:rsidR="00276F1F" w:rsidRPr="008931F1">
        <w:rPr>
          <w:spacing w:val="0"/>
          <w:sz w:val="24"/>
          <w:szCs w:val="24"/>
        </w:rPr>
        <w:instrText xml:space="preserve"> REF _Ref118376135 \r \h </w:instrText>
      </w:r>
      <w:r w:rsidR="00276F1F" w:rsidRPr="008931F1">
        <w:rPr>
          <w:spacing w:val="0"/>
          <w:sz w:val="24"/>
          <w:szCs w:val="24"/>
        </w:rPr>
      </w:r>
      <w:r w:rsidR="00276F1F" w:rsidRPr="008931F1">
        <w:rPr>
          <w:spacing w:val="0"/>
          <w:sz w:val="24"/>
          <w:szCs w:val="24"/>
        </w:rPr>
        <w:fldChar w:fldCharType="separate"/>
      </w:r>
      <w:r w:rsidR="00337EB8" w:rsidRPr="008931F1">
        <w:rPr>
          <w:spacing w:val="0"/>
          <w:sz w:val="24"/>
          <w:szCs w:val="24"/>
        </w:rPr>
        <w:t>9.3</w:t>
      </w:r>
      <w:r w:rsidR="00276F1F" w:rsidRPr="008931F1">
        <w:rPr>
          <w:spacing w:val="0"/>
          <w:sz w:val="24"/>
          <w:szCs w:val="24"/>
        </w:rPr>
        <w:fldChar w:fldCharType="end"/>
      </w:r>
      <w:r w:rsidR="00276F1F" w:rsidRPr="00D4287C">
        <w:rPr>
          <w:color w:val="FF0000"/>
          <w:spacing w:val="0"/>
          <w:sz w:val="24"/>
          <w:szCs w:val="24"/>
        </w:rPr>
        <w:t xml:space="preserve"> </w:t>
      </w:r>
      <w:r w:rsidR="009C476F" w:rsidRPr="008931F1">
        <w:rPr>
          <w:spacing w:val="0"/>
          <w:sz w:val="24"/>
          <w:szCs w:val="24"/>
        </w:rPr>
        <w:t>части 2 документации о закупке</w:t>
      </w:r>
      <w:r w:rsidR="00457BFC" w:rsidRPr="008931F1">
        <w:rPr>
          <w:spacing w:val="0"/>
          <w:sz w:val="24"/>
          <w:szCs w:val="24"/>
        </w:rPr>
        <w:t xml:space="preserve"> (представляется в составе заявки участником закупки с использова</w:t>
      </w:r>
      <w:r w:rsidR="00457BFC" w:rsidRPr="001C35F3">
        <w:rPr>
          <w:spacing w:val="0"/>
          <w:sz w:val="24"/>
          <w:szCs w:val="24"/>
        </w:rPr>
        <w:t>нием программно-аппаратных средств электронной площадки)</w:t>
      </w:r>
      <w:r w:rsidR="009C476F" w:rsidRPr="001C35F3">
        <w:rPr>
          <w:spacing w:val="0"/>
          <w:sz w:val="24"/>
          <w:szCs w:val="24"/>
        </w:rPr>
        <w:t>;</w:t>
      </w:r>
    </w:p>
    <w:p w14:paraId="31317EF8" w14:textId="164AEFE3" w:rsidR="00A023C4" w:rsidRPr="00133A87" w:rsidRDefault="00133A87" w:rsidP="00133A87">
      <w:pPr>
        <w:pStyle w:val="af9"/>
        <w:widowControl w:val="0"/>
        <w:numPr>
          <w:ilvl w:val="0"/>
          <w:numId w:val="7"/>
        </w:numPr>
        <w:tabs>
          <w:tab w:val="left" w:pos="851"/>
          <w:tab w:val="left" w:pos="993"/>
        </w:tabs>
        <w:spacing w:after="0"/>
        <w:ind w:left="0" w:firstLine="567"/>
        <w:jc w:val="both"/>
        <w:rPr>
          <w:rFonts w:ascii="Times New Roman" w:hAnsi="Times New Roman"/>
          <w:color w:val="000000"/>
          <w:sz w:val="24"/>
          <w:szCs w:val="24"/>
        </w:rPr>
      </w:pPr>
      <w:r w:rsidRPr="00133A87">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0D4AFF35"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005D4FC7">
        <w:rPr>
          <w:rFonts w:ascii="Times New Roman" w:hAnsi="Times New Roman"/>
          <w:color w:val="000000"/>
          <w:sz w:val="24"/>
          <w:szCs w:val="24"/>
        </w:rPr>
        <w:t xml:space="preserve">- </w:t>
      </w:r>
      <w:r w:rsidRPr="7EA5CEEA">
        <w:rPr>
          <w:rFonts w:ascii="Times New Roman" w:hAnsi="Times New Roman"/>
          <w:color w:val="000000" w:themeColor="text1"/>
          <w:sz w:val="24"/>
          <w:szCs w:val="24"/>
        </w:rPr>
        <w:t xml:space="preserve">из Российской Федерации: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 </w:t>
      </w:r>
    </w:p>
    <w:p w14:paraId="112D5AFD"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EA5CEEA">
        <w:rPr>
          <w:rFonts w:ascii="Times New Roman" w:hAnsi="Times New Roman"/>
          <w:color w:val="000000" w:themeColor="text1"/>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14:paraId="1408615F"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08C3B9A"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 xml:space="preserve">- из государств-членов Евразийского экономического союза, за исключением Российской Федерации: 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3ED73E5D"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2805132" w14:textId="77777777" w:rsidR="00431EF0"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14:paraId="4387071C" w14:textId="77777777" w:rsidR="00133A87" w:rsidRDefault="00133A87" w:rsidP="00133A87">
      <w:pPr>
        <w:widowControl w:val="0"/>
        <w:tabs>
          <w:tab w:val="left" w:pos="709"/>
          <w:tab w:val="left" w:pos="993"/>
        </w:tabs>
        <w:spacing w:after="0"/>
        <w:jc w:val="both"/>
        <w:rPr>
          <w:rFonts w:ascii="Times New Roman" w:hAnsi="Times New Roman"/>
          <w:color w:val="000000"/>
          <w:sz w:val="24"/>
          <w:szCs w:val="24"/>
        </w:rPr>
      </w:pPr>
    </w:p>
    <w:p w14:paraId="0142DC56" w14:textId="4C4E4D53" w:rsidR="00B37561" w:rsidRPr="001C35F3" w:rsidRDefault="00A023C4" w:rsidP="001C35F3">
      <w:pPr>
        <w:widowControl w:val="0"/>
        <w:tabs>
          <w:tab w:val="left" w:pos="851"/>
          <w:tab w:val="left" w:pos="993"/>
        </w:tabs>
        <w:spacing w:after="0"/>
        <w:ind w:firstLine="567"/>
        <w:jc w:val="both"/>
        <w:rPr>
          <w:rFonts w:ascii="Times New Roman" w:hAnsi="Times New Roman"/>
          <w:sz w:val="24"/>
          <w:szCs w:val="24"/>
          <w:lang w:eastAsia="ru-RU"/>
        </w:rPr>
      </w:pPr>
      <w:r w:rsidRPr="001C35F3">
        <w:rPr>
          <w:rFonts w:ascii="Times New Roman" w:hAnsi="Times New Roman"/>
          <w:b/>
          <w:sz w:val="24"/>
          <w:szCs w:val="24"/>
          <w:u w:val="single"/>
        </w:rPr>
        <w:t xml:space="preserve"> </w:t>
      </w:r>
      <w:r w:rsidR="00B37561" w:rsidRPr="001C35F3">
        <w:rPr>
          <w:rFonts w:ascii="Times New Roman" w:hAnsi="Times New Roman"/>
          <w:b/>
          <w:sz w:val="24"/>
          <w:szCs w:val="24"/>
          <w:u w:val="single"/>
        </w:rPr>
        <w:t>Для физических лиц:</w:t>
      </w:r>
    </w:p>
    <w:p w14:paraId="7D0B84F6" w14:textId="66E2A1D5" w:rsidR="00B37561" w:rsidRPr="001C35F3"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lastRenderedPageBreak/>
        <w:t>фамилия, имя, отчество</w:t>
      </w:r>
      <w:r w:rsidR="0023286F" w:rsidRPr="001C35F3">
        <w:rPr>
          <w:rFonts w:ascii="Times New Roman" w:hAnsi="Times New Roman"/>
          <w:sz w:val="24"/>
          <w:szCs w:val="24"/>
        </w:rPr>
        <w:t xml:space="preserve"> (при наличии)</w:t>
      </w:r>
      <w:r w:rsidRPr="001C35F3">
        <w:rPr>
          <w:rFonts w:ascii="Times New Roman" w:hAnsi="Times New Roman"/>
          <w:sz w:val="24"/>
          <w:szCs w:val="24"/>
        </w:rPr>
        <w:t>;</w:t>
      </w:r>
    </w:p>
    <w:p w14:paraId="24D22633" w14:textId="77777777" w:rsidR="00B37561" w:rsidRPr="001C35F3" w:rsidRDefault="00B37561"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паспортные данные;</w:t>
      </w:r>
    </w:p>
    <w:p w14:paraId="0DF2B09F" w14:textId="716E6292" w:rsidR="00B37561"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адрес </w:t>
      </w:r>
      <w:r w:rsidR="00B37561" w:rsidRPr="001C35F3">
        <w:rPr>
          <w:rFonts w:ascii="Times New Roman" w:hAnsi="Times New Roman"/>
          <w:sz w:val="24"/>
          <w:szCs w:val="24"/>
        </w:rPr>
        <w:t>мест</w:t>
      </w:r>
      <w:r w:rsidRPr="001C35F3">
        <w:rPr>
          <w:rFonts w:ascii="Times New Roman" w:hAnsi="Times New Roman"/>
          <w:sz w:val="24"/>
          <w:szCs w:val="24"/>
        </w:rPr>
        <w:t>а</w:t>
      </w:r>
      <w:r w:rsidR="00B37561" w:rsidRPr="001C35F3">
        <w:rPr>
          <w:rFonts w:ascii="Times New Roman" w:hAnsi="Times New Roman"/>
          <w:sz w:val="24"/>
          <w:szCs w:val="24"/>
        </w:rPr>
        <w:t xml:space="preserve"> жительства;</w:t>
      </w:r>
    </w:p>
    <w:p w14:paraId="4EB9943D" w14:textId="11F12AAD" w:rsidR="0023286F" w:rsidRPr="001C35F3" w:rsidRDefault="0023286F" w:rsidP="002D7DB4">
      <w:pPr>
        <w:pStyle w:val="af9"/>
        <w:widowControl w:val="0"/>
        <w:numPr>
          <w:ilvl w:val="0"/>
          <w:numId w:val="1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4788567D" w14:textId="367B32C9" w:rsidR="00A023C4" w:rsidRPr="001C35F3" w:rsidRDefault="00A023C4" w:rsidP="002D7DB4">
      <w:pPr>
        <w:pStyle w:val="27"/>
        <w:widowControl w:val="0"/>
        <w:numPr>
          <w:ilvl w:val="0"/>
          <w:numId w:val="12"/>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w:t>
      </w:r>
      <w:r w:rsidR="009C476F" w:rsidRPr="001C35F3">
        <w:rPr>
          <w:spacing w:val="0"/>
          <w:sz w:val="24"/>
          <w:szCs w:val="24"/>
        </w:rPr>
        <w:t xml:space="preserve"> случае, если указан</w:t>
      </w:r>
      <w:r w:rsidRPr="001C35F3">
        <w:rPr>
          <w:spacing w:val="0"/>
          <w:sz w:val="24"/>
          <w:szCs w:val="24"/>
        </w:rPr>
        <w:t>ный документ</w:t>
      </w:r>
      <w:r w:rsidR="009C476F" w:rsidRPr="001C35F3">
        <w:rPr>
          <w:spacing w:val="0"/>
          <w:sz w:val="24"/>
          <w:szCs w:val="24"/>
        </w:rPr>
        <w:t xml:space="preserve"> подписан </w:t>
      </w:r>
      <w:r w:rsidR="00C25FE0">
        <w:rPr>
          <w:spacing w:val="0"/>
          <w:sz w:val="24"/>
          <w:szCs w:val="24"/>
        </w:rPr>
        <w:t xml:space="preserve">лицом, уполномоченным </w:t>
      </w:r>
      <w:r w:rsidRPr="001C35F3">
        <w:rPr>
          <w:spacing w:val="0"/>
          <w:sz w:val="24"/>
          <w:szCs w:val="24"/>
        </w:rPr>
        <w:t>ИП</w:t>
      </w:r>
      <w:r w:rsidR="009C476F" w:rsidRPr="001C35F3">
        <w:rPr>
          <w:spacing w:val="0"/>
          <w:sz w:val="24"/>
          <w:szCs w:val="24"/>
        </w:rPr>
        <w:t>, заявка на участие в закупке должна содержать также документ, подтве</w:t>
      </w:r>
      <w:r w:rsidRPr="001C35F3">
        <w:rPr>
          <w:spacing w:val="0"/>
          <w:sz w:val="24"/>
          <w:szCs w:val="24"/>
        </w:rPr>
        <w:t>рждающий полномочия такого лица</w:t>
      </w:r>
    </w:p>
    <w:p w14:paraId="0C978779" w14:textId="64941BDB" w:rsidR="00A023C4" w:rsidRPr="001C35F3" w:rsidRDefault="00A023C4" w:rsidP="002D7DB4">
      <w:pPr>
        <w:pStyle w:val="27"/>
        <w:widowControl w:val="0"/>
        <w:numPr>
          <w:ilvl w:val="0"/>
          <w:numId w:val="12"/>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w:t>
      </w:r>
      <w:r w:rsidR="00894816" w:rsidRPr="001C35F3">
        <w:rPr>
          <w:spacing w:val="0"/>
          <w:sz w:val="24"/>
          <w:szCs w:val="24"/>
        </w:rPr>
        <w:t>установленным в</w:t>
      </w:r>
      <w:r w:rsidR="00894816" w:rsidRPr="001C35F3">
        <w:rPr>
          <w:i/>
          <w:spacing w:val="0"/>
          <w:sz w:val="24"/>
          <w:szCs w:val="24"/>
        </w:rPr>
        <w:t xml:space="preserve"> </w:t>
      </w:r>
      <w:r w:rsidR="00894816" w:rsidRPr="001C35F3">
        <w:rPr>
          <w:spacing w:val="0"/>
          <w:sz w:val="24"/>
          <w:szCs w:val="24"/>
        </w:rPr>
        <w:t xml:space="preserve">подп. </w:t>
      </w:r>
      <w:r w:rsidR="00C45249">
        <w:rPr>
          <w:spacing w:val="0"/>
          <w:sz w:val="24"/>
          <w:szCs w:val="24"/>
        </w:rPr>
        <w:t xml:space="preserve">1)-7) </w:t>
      </w:r>
      <w:r w:rsidR="00894816" w:rsidRPr="001C35F3">
        <w:rPr>
          <w:spacing w:val="0"/>
          <w:sz w:val="24"/>
          <w:szCs w:val="24"/>
        </w:rPr>
        <w:t xml:space="preserve">п. </w:t>
      </w:r>
      <w:r w:rsidR="00276F1F">
        <w:rPr>
          <w:spacing w:val="0"/>
          <w:sz w:val="24"/>
          <w:szCs w:val="24"/>
        </w:rPr>
        <w:fldChar w:fldCharType="begin"/>
      </w:r>
      <w:r w:rsidR="00276F1F">
        <w:rPr>
          <w:spacing w:val="0"/>
          <w:sz w:val="24"/>
          <w:szCs w:val="24"/>
        </w:rPr>
        <w:instrText xml:space="preserve"> REF _Ref118376135 \r \h </w:instrText>
      </w:r>
      <w:r w:rsidR="00276F1F">
        <w:rPr>
          <w:spacing w:val="0"/>
          <w:sz w:val="24"/>
          <w:szCs w:val="24"/>
        </w:rPr>
      </w:r>
      <w:r w:rsidR="00276F1F">
        <w:rPr>
          <w:spacing w:val="0"/>
          <w:sz w:val="24"/>
          <w:szCs w:val="24"/>
        </w:rPr>
        <w:fldChar w:fldCharType="separate"/>
      </w:r>
      <w:r w:rsidR="00337EB8">
        <w:rPr>
          <w:spacing w:val="0"/>
          <w:sz w:val="24"/>
          <w:szCs w:val="24"/>
        </w:rPr>
        <w:t>9.3</w:t>
      </w:r>
      <w:r w:rsidR="00276F1F">
        <w:rPr>
          <w:spacing w:val="0"/>
          <w:sz w:val="24"/>
          <w:szCs w:val="24"/>
        </w:rPr>
        <w:fldChar w:fldCharType="end"/>
      </w:r>
      <w:r w:rsidR="00276F1F">
        <w:rPr>
          <w:spacing w:val="0"/>
          <w:sz w:val="24"/>
          <w:szCs w:val="24"/>
        </w:rPr>
        <w:t xml:space="preserve"> </w:t>
      </w:r>
      <w:r w:rsidR="00894816" w:rsidRPr="001C35F3">
        <w:rPr>
          <w:spacing w:val="0"/>
          <w:sz w:val="24"/>
          <w:szCs w:val="24"/>
        </w:rPr>
        <w:t>части 2 документации о закупке</w:t>
      </w:r>
      <w:r w:rsidR="0035234F" w:rsidRPr="001C35F3">
        <w:rPr>
          <w:spacing w:val="0"/>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p>
    <w:p w14:paraId="045C93B3" w14:textId="34C571D0" w:rsidR="00133A87" w:rsidRPr="00133A87" w:rsidRDefault="00133A87" w:rsidP="00133A87">
      <w:pPr>
        <w:pStyle w:val="af9"/>
        <w:widowControl w:val="0"/>
        <w:numPr>
          <w:ilvl w:val="0"/>
          <w:numId w:val="12"/>
        </w:numPr>
        <w:tabs>
          <w:tab w:val="left" w:pos="426"/>
          <w:tab w:val="left" w:pos="851"/>
        </w:tabs>
        <w:spacing w:after="0"/>
        <w:ind w:left="0" w:firstLine="567"/>
        <w:jc w:val="both"/>
        <w:rPr>
          <w:rFonts w:ascii="Times New Roman" w:hAnsi="Times New Roman"/>
          <w:color w:val="000000"/>
          <w:sz w:val="24"/>
          <w:szCs w:val="24"/>
        </w:rPr>
      </w:pPr>
      <w:r w:rsidRPr="00133A87">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61B53BF7" w14:textId="5B957B16" w:rsidR="00431EF0" w:rsidRPr="005D4FC7" w:rsidRDefault="00133A87"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00E3201B">
        <w:rPr>
          <w:rFonts w:ascii="Times New Roman" w:hAnsi="Times New Roman"/>
          <w:color w:val="000000"/>
          <w:sz w:val="24"/>
          <w:szCs w:val="24"/>
        </w:rPr>
        <w:t xml:space="preserve">- </w:t>
      </w:r>
      <w:r w:rsidR="00431EF0" w:rsidRPr="7EA5CEEA">
        <w:rPr>
          <w:rFonts w:ascii="Times New Roman" w:hAnsi="Times New Roman"/>
          <w:color w:val="000000" w:themeColor="text1"/>
          <w:sz w:val="24"/>
          <w:szCs w:val="24"/>
        </w:rPr>
        <w:t xml:space="preserve">из Российской Федерации: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 </w:t>
      </w:r>
    </w:p>
    <w:p w14:paraId="00CA5291"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EA5CEEA">
        <w:rPr>
          <w:rFonts w:ascii="Times New Roman" w:hAnsi="Times New Roman"/>
          <w:color w:val="000000" w:themeColor="text1"/>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14:paraId="6CCE445D"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0218CC3"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 xml:space="preserve">- из государств-членов Евразийского экономического союза, за исключением Российской Федерации: 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6221E649" w14:textId="77777777" w:rsidR="00431EF0" w:rsidRPr="005D4FC7"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 xml:space="preserve">информацию о совокупном количестве баллов за выполнение (освоение) на территории </w:t>
      </w:r>
      <w:r w:rsidRPr="761F9073">
        <w:rPr>
          <w:rFonts w:ascii="Times New Roman" w:hAnsi="Times New Roman"/>
          <w:color w:val="000000" w:themeColor="text1"/>
          <w:sz w:val="24"/>
          <w:szCs w:val="24"/>
        </w:rPr>
        <w:lastRenderedPageBreak/>
        <w:t>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98C695E" w14:textId="77777777" w:rsidR="00431EF0" w:rsidRDefault="00431EF0" w:rsidP="00431EF0">
      <w:pPr>
        <w:widowControl w:val="0"/>
        <w:tabs>
          <w:tab w:val="left" w:pos="851"/>
          <w:tab w:val="left" w:pos="993"/>
        </w:tabs>
        <w:spacing w:after="0"/>
        <w:ind w:firstLine="567"/>
        <w:jc w:val="both"/>
        <w:rPr>
          <w:rFonts w:ascii="Times New Roman" w:hAnsi="Times New Roman"/>
          <w:color w:val="000000" w:themeColor="text1"/>
          <w:sz w:val="24"/>
          <w:szCs w:val="24"/>
        </w:rPr>
      </w:pPr>
      <w:r w:rsidRPr="761F9073">
        <w:rPr>
          <w:rFonts w:ascii="Times New Roman" w:hAnsi="Times New Roman"/>
          <w:color w:val="000000" w:themeColor="text1"/>
          <w:sz w:val="24"/>
          <w:szCs w:val="24"/>
        </w:rPr>
        <w:t xml:space="preserve">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p>
    <w:p w14:paraId="7F5E810A" w14:textId="77777777" w:rsidR="00DB4D1C" w:rsidRPr="001C35F3" w:rsidRDefault="00DB4D1C" w:rsidP="00DB4D1C">
      <w:pPr>
        <w:pStyle w:val="af9"/>
        <w:widowControl w:val="0"/>
        <w:tabs>
          <w:tab w:val="left" w:pos="426"/>
          <w:tab w:val="left" w:pos="851"/>
        </w:tabs>
        <w:spacing w:after="0"/>
        <w:ind w:left="567"/>
        <w:jc w:val="both"/>
        <w:rPr>
          <w:rFonts w:ascii="Times New Roman" w:hAnsi="Times New Roman"/>
          <w:sz w:val="24"/>
          <w:szCs w:val="24"/>
        </w:rPr>
      </w:pPr>
    </w:p>
    <w:p w14:paraId="4CB69DCA" w14:textId="02900E77" w:rsidR="009704C8" w:rsidRPr="001C35F3" w:rsidRDefault="009704C8" w:rsidP="002D7DB4">
      <w:pPr>
        <w:pStyle w:val="af9"/>
        <w:widowControl w:val="0"/>
        <w:numPr>
          <w:ilvl w:val="0"/>
          <w:numId w:val="19"/>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41ECEC85" w14:textId="1F596C0C" w:rsidR="005313EF"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2" w:name="_Ref118194823"/>
      <w:r w:rsidRPr="001C35F3">
        <w:rPr>
          <w:rFonts w:ascii="Times New Roman" w:hAnsi="Times New Roman"/>
          <w:sz w:val="24"/>
          <w:szCs w:val="24"/>
        </w:rPr>
        <w:t xml:space="preserve">Участником закупки может быть </w:t>
      </w:r>
      <w:r w:rsidR="00D61B47" w:rsidRPr="001C35F3">
        <w:rPr>
          <w:rFonts w:ascii="Times New Roman" w:hAnsi="Times New Roman"/>
          <w:sz w:val="24"/>
          <w:szCs w:val="24"/>
        </w:rPr>
        <w:t>только лицо</w:t>
      </w:r>
      <w:r w:rsidR="005313EF" w:rsidRPr="001C35F3">
        <w:rPr>
          <w:rFonts w:ascii="Times New Roman" w:hAnsi="Times New Roman"/>
          <w:sz w:val="24"/>
          <w:szCs w:val="24"/>
        </w:rPr>
        <w:t xml:space="preserve"> (или несколько юридических лиц,</w:t>
      </w:r>
      <w:r w:rsidR="00B27267" w:rsidRPr="001C35F3">
        <w:rPr>
          <w:rFonts w:ascii="Times New Roman" w:hAnsi="Times New Roman"/>
          <w:sz w:val="24"/>
          <w:szCs w:val="24"/>
        </w:rPr>
        <w:t xml:space="preserve"> выступающих на стороне одного участника закупки</w:t>
      </w:r>
      <w:r w:rsidR="005313EF" w:rsidRPr="001C35F3">
        <w:rPr>
          <w:rFonts w:ascii="Times New Roman" w:hAnsi="Times New Roman"/>
          <w:sz w:val="24"/>
          <w:szCs w:val="24"/>
        </w:rPr>
        <w:t>, либо несколько физических лиц, выступающих на стороне одного участника закупки)</w:t>
      </w:r>
      <w:r w:rsidR="00D61B47" w:rsidRPr="001C35F3">
        <w:rPr>
          <w:rFonts w:ascii="Times New Roman" w:hAnsi="Times New Roman"/>
          <w:sz w:val="24"/>
          <w:szCs w:val="24"/>
        </w:rPr>
        <w:t>, являющееся субъектом МСП, а также физическое лиц</w:t>
      </w:r>
      <w:r w:rsidR="00C56A6B" w:rsidRPr="001C35F3">
        <w:rPr>
          <w:rFonts w:ascii="Times New Roman" w:hAnsi="Times New Roman"/>
          <w:sz w:val="24"/>
          <w:szCs w:val="24"/>
        </w:rPr>
        <w:t>о</w:t>
      </w:r>
      <w:r w:rsidR="00D61B47" w:rsidRPr="001C35F3">
        <w:rPr>
          <w:rFonts w:ascii="Times New Roman" w:hAnsi="Times New Roman"/>
          <w:sz w:val="24"/>
          <w:szCs w:val="24"/>
        </w:rPr>
        <w:t>, не являющееся индивидуальным предпринимателем и применяющее специальный налоговый режим «Налог на профессиональный доход»</w:t>
      </w:r>
      <w:r w:rsidR="005313EF" w:rsidRPr="001C35F3">
        <w:rPr>
          <w:rFonts w:ascii="Times New Roman" w:hAnsi="Times New Roman"/>
          <w:sz w:val="24"/>
          <w:szCs w:val="24"/>
        </w:rPr>
        <w:t xml:space="preserve">. Участник закупки не должен являться </w:t>
      </w:r>
      <w:r w:rsidR="005313EF"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2"/>
      <w:r w:rsidR="005313EF" w:rsidRPr="001C35F3">
        <w:rPr>
          <w:rFonts w:ascii="Times New Roman" w:hAnsi="Times New Roman"/>
          <w:sz w:val="24"/>
          <w:szCs w:val="24"/>
        </w:rPr>
        <w:t xml:space="preserve"> </w:t>
      </w:r>
    </w:p>
    <w:p w14:paraId="7C07D635" w14:textId="15B87EE2" w:rsidR="007A18F9" w:rsidRDefault="007A18F9"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3"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sidR="005B5283">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0ECC7997" w14:textId="77777777" w:rsidR="009704C8" w:rsidRPr="001C35F3" w:rsidRDefault="009704C8" w:rsidP="002D7DB4">
      <w:pPr>
        <w:pStyle w:val="af9"/>
        <w:widowControl w:val="0"/>
        <w:numPr>
          <w:ilvl w:val="2"/>
          <w:numId w:val="8"/>
        </w:numPr>
        <w:tabs>
          <w:tab w:val="clear" w:pos="720"/>
          <w:tab w:val="left" w:pos="993"/>
        </w:tabs>
        <w:spacing w:after="0"/>
        <w:ind w:left="0" w:firstLine="567"/>
        <w:jc w:val="both"/>
        <w:rPr>
          <w:rFonts w:ascii="Times New Roman" w:hAnsi="Times New Roman"/>
          <w:sz w:val="24"/>
          <w:szCs w:val="24"/>
        </w:rPr>
      </w:pPr>
      <w:bookmarkStart w:id="24"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3"/>
      <w:bookmarkEnd w:id="24"/>
    </w:p>
    <w:p w14:paraId="13C22B76" w14:textId="7BBFDEA5"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bookmarkStart w:id="25" w:name="_Ref117469430"/>
      <w:proofErr w:type="spellStart"/>
      <w:r w:rsidRPr="001C35F3">
        <w:rPr>
          <w:rFonts w:ascii="Times New Roman" w:hAnsi="Times New Roman"/>
          <w:sz w:val="24"/>
          <w:szCs w:val="24"/>
        </w:rPr>
        <w:t>непроведение</w:t>
      </w:r>
      <w:proofErr w:type="spellEnd"/>
      <w:r w:rsidRPr="001C35F3">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00005C8B" w:rsidRPr="001C35F3">
        <w:rPr>
          <w:rFonts w:ascii="Times New Roman" w:hAnsi="Times New Roman"/>
          <w:sz w:val="24"/>
          <w:szCs w:val="24"/>
        </w:rPr>
        <w:t>или индивидуального предпринимателя несостоятельным (банкротом)</w:t>
      </w:r>
      <w:r w:rsidRPr="001C35F3">
        <w:rPr>
          <w:rFonts w:ascii="Times New Roman" w:hAnsi="Times New Roman"/>
          <w:sz w:val="24"/>
          <w:szCs w:val="24"/>
        </w:rPr>
        <w:t>;</w:t>
      </w:r>
      <w:bookmarkEnd w:id="25"/>
      <w:r w:rsidRPr="001C35F3">
        <w:rPr>
          <w:rFonts w:ascii="Times New Roman" w:hAnsi="Times New Roman"/>
          <w:sz w:val="24"/>
          <w:szCs w:val="24"/>
        </w:rPr>
        <w:t xml:space="preserve"> </w:t>
      </w:r>
    </w:p>
    <w:p w14:paraId="1B0A1BB8" w14:textId="31CCFBFF"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proofErr w:type="spellStart"/>
      <w:r w:rsidRPr="001C35F3">
        <w:rPr>
          <w:rFonts w:ascii="Times New Roman" w:hAnsi="Times New Roman"/>
          <w:sz w:val="24"/>
          <w:szCs w:val="24"/>
        </w:rPr>
        <w:t>неприостановление</w:t>
      </w:r>
      <w:proofErr w:type="spellEnd"/>
      <w:r w:rsidRPr="001C35F3">
        <w:rPr>
          <w:rFonts w:ascii="Times New Roman" w:hAnsi="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24B96E99" w:rsidR="009704C8" w:rsidRPr="001C35F3"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отсутствие у участника закупки </w:t>
      </w:r>
      <w:r w:rsidR="00005C8B" w:rsidRPr="001C35F3">
        <w:rPr>
          <w:rFonts w:ascii="Times New Roman" w:hAnsi="Times New Roman"/>
          <w:sz w:val="24"/>
          <w:szCs w:val="24"/>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E1AC63F" w14:textId="7909D9C2"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 xml:space="preserve">физического лица, зарегистрированного в качестве индивидуального предпринимателя, либо у руководителя, членов коллегиального </w:t>
      </w:r>
      <w:r w:rsidRPr="001C35F3">
        <w:rPr>
          <w:rFonts w:ascii="Times New Roman" w:eastAsia="Times New Roman" w:hAnsi="Times New Roman"/>
          <w:bCs/>
          <w:sz w:val="24"/>
          <w:szCs w:val="24"/>
          <w:lang w:eastAsia="ru-RU"/>
        </w:rPr>
        <w:lastRenderedPageBreak/>
        <w:t>исполнительного органа, лица, исполняющего функции единоличного исполнительного органа, или главн</w:t>
      </w:r>
      <w:r w:rsidR="004446AE" w:rsidRPr="001C35F3">
        <w:rPr>
          <w:rFonts w:ascii="Times New Roman" w:eastAsia="Times New Roman" w:hAnsi="Times New Roman"/>
          <w:bCs/>
          <w:sz w:val="24"/>
          <w:szCs w:val="24"/>
          <w:lang w:eastAsia="ru-RU"/>
        </w:rPr>
        <w:t>ого бухгалтера юридического лица –</w:t>
      </w:r>
      <w:r w:rsidRPr="001C35F3">
        <w:rPr>
          <w:rFonts w:ascii="Times New Roman" w:eastAsia="Times New Roman" w:hAnsi="Times New Roman"/>
          <w:bCs/>
          <w:sz w:val="24"/>
          <w:szCs w:val="24"/>
          <w:lang w:eastAsia="ru-RU"/>
        </w:rPr>
        <w:t xml:space="preserve">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4343CD8" w14:textId="4D474CA4" w:rsidR="00005C8B" w:rsidRPr="001C35F3" w:rsidRDefault="00005C8B"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w:t>
      </w:r>
      <w:r w:rsidR="004446AE" w:rsidRPr="001C35F3">
        <w:rPr>
          <w:rFonts w:ascii="Times New Roman" w:eastAsia="Times New Roman" w:hAnsi="Times New Roman"/>
          <w:bCs/>
          <w:sz w:val="24"/>
          <w:szCs w:val="24"/>
          <w:lang w:eastAsia="ru-RU"/>
        </w:rPr>
        <w:t xml:space="preserve"> – </w:t>
      </w:r>
      <w:r w:rsidRPr="001C35F3">
        <w:rPr>
          <w:rFonts w:ascii="Times New Roman" w:eastAsia="Times New Roman" w:hAnsi="Times New Roman"/>
          <w:bCs/>
          <w:sz w:val="24"/>
          <w:szCs w:val="24"/>
          <w:lang w:eastAsia="ru-RU"/>
        </w:rPr>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18D7CC" w14:textId="77777777" w:rsidR="00E1560E" w:rsidRPr="001C35F3" w:rsidRDefault="00E1560E" w:rsidP="00E1560E">
      <w:pPr>
        <w:pStyle w:val="af9"/>
        <w:widowControl w:val="0"/>
        <w:numPr>
          <w:ilvl w:val="0"/>
          <w:numId w:val="1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О контроле за деятельностью лиц, находящихся под иностранным влиянием</w:t>
      </w:r>
      <w:r>
        <w:rPr>
          <w:rFonts w:ascii="Times New Roman" w:hAnsi="Times New Roman"/>
          <w:sz w:val="24"/>
          <w:szCs w:val="24"/>
        </w:rPr>
        <w:t>»</w:t>
      </w:r>
    </w:p>
    <w:p w14:paraId="0D138A56" w14:textId="77777777" w:rsidR="00E1560E" w:rsidRPr="00E1560E" w:rsidRDefault="009704C8" w:rsidP="002D7DB4">
      <w:pPr>
        <w:pStyle w:val="af9"/>
        <w:widowControl w:val="0"/>
        <w:numPr>
          <w:ilvl w:val="0"/>
          <w:numId w:val="11"/>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E1560E" w:rsidRPr="00E1560E">
        <w:rPr>
          <w:rFonts w:ascii="Times New Roman" w:hAnsi="Times New Roman"/>
          <w:sz w:val="24"/>
          <w:szCs w:val="24"/>
        </w:rPr>
        <w:t xml:space="preserve"> </w:t>
      </w:r>
    </w:p>
    <w:p w14:paraId="7B4E3C6E" w14:textId="0D574C7B" w:rsidR="009704C8" w:rsidRDefault="009704C8"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w:t>
      </w:r>
      <w:r w:rsidR="00F76295" w:rsidRPr="001C35F3">
        <w:rPr>
          <w:rFonts w:ascii="Times New Roman" w:hAnsi="Times New Roman"/>
          <w:sz w:val="24"/>
          <w:szCs w:val="24"/>
        </w:rPr>
        <w:t xml:space="preserve"> подп.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_Ref118216740 \r \h </w:instrText>
      </w:r>
      <w:r w:rsidR="00C8519C">
        <w:rPr>
          <w:rFonts w:ascii="Times New Roman" w:hAnsi="Times New Roman"/>
          <w:sz w:val="24"/>
          <w:szCs w:val="24"/>
        </w:rPr>
      </w:r>
      <w:r w:rsidR="00C8519C">
        <w:rPr>
          <w:rFonts w:ascii="Times New Roman" w:hAnsi="Times New Roman"/>
          <w:sz w:val="24"/>
          <w:szCs w:val="24"/>
        </w:rPr>
        <w:fldChar w:fldCharType="separate"/>
      </w:r>
      <w:r w:rsidR="00337EB8">
        <w:rPr>
          <w:rFonts w:ascii="Times New Roman" w:hAnsi="Times New Roman"/>
          <w:sz w:val="24"/>
          <w:szCs w:val="24"/>
        </w:rPr>
        <w:t>2</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 xml:space="preserve">п.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_Ref118216687 \r \h </w:instrText>
      </w:r>
      <w:r w:rsidR="00C8519C">
        <w:rPr>
          <w:rFonts w:ascii="Times New Roman" w:hAnsi="Times New Roman"/>
          <w:sz w:val="24"/>
          <w:szCs w:val="24"/>
        </w:rPr>
      </w:r>
      <w:r w:rsidR="00C8519C">
        <w:rPr>
          <w:rFonts w:ascii="Times New Roman" w:hAnsi="Times New Roman"/>
          <w:sz w:val="24"/>
          <w:szCs w:val="24"/>
        </w:rPr>
        <w:fldChar w:fldCharType="separate"/>
      </w:r>
      <w:r w:rsidR="00337EB8">
        <w:rPr>
          <w:rFonts w:ascii="Times New Roman" w:hAnsi="Times New Roman"/>
          <w:sz w:val="24"/>
          <w:szCs w:val="24"/>
        </w:rPr>
        <w:t>8.7</w:t>
      </w:r>
      <w:r w:rsidR="00C8519C">
        <w:rPr>
          <w:rFonts w:ascii="Times New Roman" w:hAnsi="Times New Roman"/>
          <w:sz w:val="24"/>
          <w:szCs w:val="24"/>
        </w:rPr>
        <w:fldChar w:fldCharType="end"/>
      </w:r>
      <w:r w:rsidR="00C8519C">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7F32D9F8" w14:textId="2EE97D8C" w:rsidR="00BC7053" w:rsidRPr="001C35F3" w:rsidRDefault="00BC7053" w:rsidP="002D7DB4">
      <w:pPr>
        <w:pStyle w:val="af9"/>
        <w:widowControl w:val="0"/>
        <w:numPr>
          <w:ilvl w:val="2"/>
          <w:numId w:val="8"/>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467E36B3" w:rsidR="00641569" w:rsidRPr="001C35F3" w:rsidRDefault="00641569" w:rsidP="002D7DB4">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 xml:space="preserve">Рассмотрение </w:t>
      </w:r>
      <w:r w:rsidR="006A2B00" w:rsidRPr="001C35F3">
        <w:rPr>
          <w:rFonts w:ascii="Times New Roman" w:hAnsi="Times New Roman"/>
          <w:b/>
          <w:bCs/>
          <w:sz w:val="24"/>
          <w:szCs w:val="24"/>
        </w:rPr>
        <w:t>первых частей заявок</w:t>
      </w:r>
      <w:r w:rsidRPr="001C35F3">
        <w:rPr>
          <w:rFonts w:ascii="Times New Roman" w:hAnsi="Times New Roman"/>
          <w:b/>
          <w:bCs/>
          <w:sz w:val="24"/>
          <w:szCs w:val="24"/>
        </w:rPr>
        <w:t>. Допуск к участию в закупке</w:t>
      </w:r>
    </w:p>
    <w:p w14:paraId="5D999593" w14:textId="37EF1BB8"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6A2B00" w:rsidRPr="001C35F3">
        <w:rPr>
          <w:rFonts w:ascii="Times New Roman" w:hAnsi="Times New Roman"/>
          <w:sz w:val="24"/>
          <w:szCs w:val="24"/>
        </w:rPr>
        <w:t>первые части</w:t>
      </w:r>
      <w:r w:rsidRPr="001C35F3">
        <w:rPr>
          <w:rFonts w:ascii="Times New Roman" w:hAnsi="Times New Roman"/>
          <w:sz w:val="24"/>
          <w:szCs w:val="24"/>
        </w:rPr>
        <w:t xml:space="preserve"> заяв</w:t>
      </w:r>
      <w:r w:rsidR="006A2B00" w:rsidRPr="001C35F3">
        <w:rPr>
          <w:rFonts w:ascii="Times New Roman" w:hAnsi="Times New Roman"/>
          <w:sz w:val="24"/>
          <w:szCs w:val="24"/>
        </w:rPr>
        <w:t>ок</w:t>
      </w:r>
      <w:r w:rsidRPr="001C35F3">
        <w:rPr>
          <w:rFonts w:ascii="Times New Roman" w:hAnsi="Times New Roman"/>
          <w:sz w:val="24"/>
          <w:szCs w:val="24"/>
        </w:rPr>
        <w:t xml:space="preserve"> участников закупки, поданные с соблюдением срока, 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37EB8">
        <w:rPr>
          <w:rFonts w:ascii="Times New Roman" w:hAnsi="Times New Roman"/>
          <w:sz w:val="24"/>
          <w:szCs w:val="24"/>
        </w:rPr>
        <w:t>12</w:t>
      </w:r>
      <w:r w:rsidR="008F5C97" w:rsidRPr="001C35F3">
        <w:rPr>
          <w:rFonts w:ascii="Times New Roman" w:hAnsi="Times New Roman"/>
          <w:sz w:val="24"/>
          <w:szCs w:val="24"/>
        </w:rPr>
        <w:fldChar w:fldCharType="end"/>
      </w:r>
      <w:r w:rsidR="008F5C97" w:rsidRPr="001C35F3">
        <w:rPr>
          <w:rFonts w:ascii="Times New Roman" w:hAnsi="Times New Roman"/>
          <w:sz w:val="24"/>
          <w:szCs w:val="24"/>
          <w:lang w:val="en-US"/>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0DD48DE8"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w:t>
      </w:r>
      <w:r w:rsidR="006A2B00" w:rsidRPr="001C35F3">
        <w:rPr>
          <w:rFonts w:ascii="Times New Roman" w:hAnsi="Times New Roman"/>
          <w:sz w:val="24"/>
          <w:szCs w:val="24"/>
        </w:rPr>
        <w:t xml:space="preserve">первых частей </w:t>
      </w:r>
      <w:r w:rsidRPr="001C35F3">
        <w:rPr>
          <w:rFonts w:ascii="Times New Roman" w:hAnsi="Times New Roman"/>
          <w:sz w:val="24"/>
          <w:szCs w:val="24"/>
        </w:rPr>
        <w:t>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37EB8">
        <w:rPr>
          <w:rFonts w:ascii="Times New Roman" w:hAnsi="Times New Roman"/>
          <w:sz w:val="24"/>
          <w:szCs w:val="24"/>
        </w:rPr>
        <w:t>14</w:t>
      </w:r>
      <w:r w:rsidR="008F5C97" w:rsidRPr="001C35F3">
        <w:rPr>
          <w:rFonts w:ascii="Times New Roman" w:hAnsi="Times New Roman"/>
          <w:sz w:val="24"/>
          <w:szCs w:val="24"/>
        </w:rPr>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bookmarkStart w:id="26"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6"/>
    </w:p>
    <w:p w14:paraId="4B3817E5" w14:textId="0E5E8D5E" w:rsidR="00641569" w:rsidRPr="001C35F3" w:rsidRDefault="00641569" w:rsidP="002D7DB4">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1C35F3" w:rsidRDefault="00641569" w:rsidP="002D7DB4">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w:t>
      </w:r>
      <w:r w:rsidR="006A2B00" w:rsidRPr="001C35F3">
        <w:rPr>
          <w:rFonts w:ascii="Times New Roman" w:hAnsi="Times New Roman"/>
          <w:sz w:val="24"/>
          <w:szCs w:val="24"/>
        </w:rPr>
        <w:t>в закупке</w:t>
      </w:r>
      <w:r w:rsidRPr="001C35F3">
        <w:rPr>
          <w:rFonts w:ascii="Times New Roman" w:hAnsi="Times New Roman"/>
          <w:sz w:val="24"/>
          <w:szCs w:val="24"/>
        </w:rPr>
        <w:t>.</w:t>
      </w:r>
    </w:p>
    <w:p w14:paraId="1D5849EA" w14:textId="38213719"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eastAsia="Times New Roman" w:hAnsi="Times New Roman"/>
          <w:sz w:val="24"/>
          <w:szCs w:val="24"/>
        </w:rPr>
      </w:pPr>
      <w:bookmarkStart w:id="27"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7"/>
    </w:p>
    <w:p w14:paraId="46541757" w14:textId="79606F76" w:rsidR="00641569" w:rsidRPr="001C35F3" w:rsidRDefault="00641569" w:rsidP="002D7DB4">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несоответствия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требованиям, установленным аукционной документацией;</w:t>
      </w:r>
    </w:p>
    <w:p w14:paraId="231050F4" w14:textId="03A0F603" w:rsidR="00641569" w:rsidRPr="001C35F3" w:rsidRDefault="00641569" w:rsidP="002D7DB4">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43FE6D24" w14:textId="510A732E" w:rsidR="00641569" w:rsidRPr="001C35F3" w:rsidRDefault="00641569" w:rsidP="002D7DB4">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 xml:space="preserve">предоставления в составе </w:t>
      </w:r>
      <w:r w:rsidR="00D55B49" w:rsidRPr="001C35F3">
        <w:rPr>
          <w:rFonts w:ascii="Times New Roman" w:hAnsi="Times New Roman"/>
          <w:sz w:val="24"/>
          <w:szCs w:val="24"/>
        </w:rPr>
        <w:t>первой части</w:t>
      </w:r>
      <w:r w:rsidRPr="001C35F3">
        <w:rPr>
          <w:rFonts w:ascii="Times New Roman" w:hAnsi="Times New Roman"/>
          <w:sz w:val="24"/>
          <w:szCs w:val="24"/>
        </w:rPr>
        <w:t xml:space="preserve"> заявки заведомо недостоверных сведений, намеренного искажения информации или документов, входящих в состав заявки;</w:t>
      </w:r>
    </w:p>
    <w:p w14:paraId="12ADE961" w14:textId="18F19E5B" w:rsidR="00641569" w:rsidRPr="001C35F3" w:rsidRDefault="00641569" w:rsidP="002D7DB4">
      <w:pPr>
        <w:pStyle w:val="af9"/>
        <w:widowControl w:val="0"/>
        <w:numPr>
          <w:ilvl w:val="0"/>
          <w:numId w:val="2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подачи двух и более </w:t>
      </w:r>
      <w:r w:rsidR="00D55B49" w:rsidRPr="001C35F3">
        <w:rPr>
          <w:rFonts w:ascii="Times New Roman" w:hAnsi="Times New Roman"/>
          <w:sz w:val="24"/>
          <w:szCs w:val="24"/>
        </w:rPr>
        <w:t xml:space="preserve">первых частей </w:t>
      </w:r>
      <w:r w:rsidRPr="001C35F3">
        <w:rPr>
          <w:rFonts w:ascii="Times New Roman" w:hAnsi="Times New Roman"/>
          <w:sz w:val="24"/>
          <w:szCs w:val="24"/>
        </w:rPr>
        <w:t>заявок от одного участника при условии, что ранее поданные заявки не отозваны.</w:t>
      </w:r>
    </w:p>
    <w:p w14:paraId="373178ED" w14:textId="0854B917" w:rsidR="00D14A31" w:rsidRPr="001C35F3" w:rsidRDefault="00D14A31" w:rsidP="002D7DB4">
      <w:pPr>
        <w:pStyle w:val="af9"/>
        <w:widowControl w:val="0"/>
        <w:numPr>
          <w:ilvl w:val="0"/>
          <w:numId w:val="29"/>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r w:rsidR="00646CE9" w:rsidRPr="001C35F3">
        <w:rPr>
          <w:rFonts w:ascii="Times New Roman" w:hAnsi="Times New Roman"/>
          <w:sz w:val="24"/>
          <w:szCs w:val="24"/>
        </w:rPr>
        <w:t>.</w:t>
      </w:r>
    </w:p>
    <w:p w14:paraId="34DEE5E9" w14:textId="03E53EF1"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008F5C97" w:rsidRPr="001C35F3">
        <w:rPr>
          <w:rFonts w:ascii="Times New Roman" w:hAnsi="Times New Roman"/>
          <w:sz w:val="24"/>
          <w:szCs w:val="24"/>
        </w:rPr>
        <w:fldChar w:fldCharType="begin"/>
      </w:r>
      <w:r w:rsidR="008F5C97" w:rsidRPr="001C35F3">
        <w:rPr>
          <w:rFonts w:ascii="Times New Roman" w:hAnsi="Times New Roman"/>
          <w:sz w:val="24"/>
          <w:szCs w:val="24"/>
        </w:rPr>
        <w:instrText xml:space="preserve"> REF _Ref118213629 \r \h </w:instrText>
      </w:r>
      <w:r w:rsidR="001C35F3" w:rsidRPr="001C35F3">
        <w:rPr>
          <w:rFonts w:ascii="Times New Roman" w:hAnsi="Times New Roman"/>
          <w:sz w:val="24"/>
          <w:szCs w:val="24"/>
        </w:rPr>
        <w:instrText xml:space="preserve"> \* MERGEFORMAT </w:instrText>
      </w:r>
      <w:r w:rsidR="008F5C97" w:rsidRPr="001C35F3">
        <w:rPr>
          <w:rFonts w:ascii="Times New Roman" w:hAnsi="Times New Roman"/>
          <w:sz w:val="24"/>
          <w:szCs w:val="24"/>
        </w:rPr>
      </w:r>
      <w:r w:rsidR="008F5C97" w:rsidRPr="001C35F3">
        <w:rPr>
          <w:rFonts w:ascii="Times New Roman" w:hAnsi="Times New Roman"/>
          <w:sz w:val="24"/>
          <w:szCs w:val="24"/>
        </w:rPr>
        <w:fldChar w:fldCharType="separate"/>
      </w:r>
      <w:r w:rsidR="00337EB8">
        <w:rPr>
          <w:rFonts w:ascii="Times New Roman" w:hAnsi="Times New Roman"/>
          <w:sz w:val="24"/>
          <w:szCs w:val="24"/>
        </w:rPr>
        <w:t>10.4</w:t>
      </w:r>
      <w:r w:rsidR="008F5C97" w:rsidRPr="001C35F3">
        <w:rPr>
          <w:rFonts w:ascii="Times New Roman" w:hAnsi="Times New Roman"/>
          <w:sz w:val="24"/>
          <w:szCs w:val="24"/>
        </w:rPr>
        <w:fldChar w:fldCharType="end"/>
      </w:r>
      <w:r w:rsidR="008F5C97"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6626F3E8" w14:textId="0ED0479E"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w:t>
      </w:r>
      <w:r w:rsidR="00490FD9" w:rsidRPr="001C35F3">
        <w:rPr>
          <w:rFonts w:ascii="Times New Roman" w:hAnsi="Times New Roman"/>
          <w:sz w:val="24"/>
          <w:szCs w:val="24"/>
        </w:rPr>
        <w:t xml:space="preserve"> </w:t>
      </w:r>
      <w:r w:rsidR="00D55B49" w:rsidRPr="001C35F3">
        <w:rPr>
          <w:rFonts w:ascii="Times New Roman" w:hAnsi="Times New Roman"/>
          <w:sz w:val="24"/>
          <w:szCs w:val="24"/>
        </w:rPr>
        <w:t xml:space="preserve">первой части </w:t>
      </w:r>
      <w:r w:rsidRPr="001C35F3">
        <w:rPr>
          <w:rFonts w:ascii="Times New Roman" w:hAnsi="Times New Roman"/>
          <w:sz w:val="24"/>
          <w:szCs w:val="24"/>
        </w:rPr>
        <w:t>заявк</w:t>
      </w:r>
      <w:r w:rsidR="00D55B49" w:rsidRPr="001C35F3">
        <w:rPr>
          <w:rFonts w:ascii="Times New Roman" w:hAnsi="Times New Roman"/>
          <w:sz w:val="24"/>
          <w:szCs w:val="24"/>
        </w:rPr>
        <w:t>и</w:t>
      </w:r>
      <w:r w:rsidRPr="001C35F3">
        <w:rPr>
          <w:rFonts w:ascii="Times New Roman" w:hAnsi="Times New Roman"/>
          <w:sz w:val="24"/>
          <w:szCs w:val="24"/>
        </w:rPr>
        <w:t>, такой участник закупки отстраняется от участия в закупке на любом этапе его проведения.</w:t>
      </w:r>
    </w:p>
    <w:p w14:paraId="7F680A6E" w14:textId="67583BE8"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3EFF265F"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w:t>
      </w:r>
      <w:r w:rsidR="0084619F" w:rsidRPr="001C35F3">
        <w:rPr>
          <w:rFonts w:ascii="Times New Roman" w:hAnsi="Times New Roman"/>
          <w:sz w:val="24"/>
          <w:szCs w:val="24"/>
        </w:rPr>
        <w:t xml:space="preserve"> </w:t>
      </w:r>
      <w:r w:rsidR="00A16DEE" w:rsidRPr="001C35F3">
        <w:rPr>
          <w:rFonts w:ascii="Times New Roman" w:hAnsi="Times New Roman"/>
          <w:sz w:val="24"/>
          <w:szCs w:val="24"/>
        </w:rPr>
        <w:t xml:space="preserve">первых частей </w:t>
      </w:r>
      <w:r w:rsidR="0084619F" w:rsidRPr="001C35F3">
        <w:rPr>
          <w:rFonts w:ascii="Times New Roman" w:hAnsi="Times New Roman"/>
          <w:sz w:val="24"/>
          <w:szCs w:val="24"/>
        </w:rPr>
        <w:t xml:space="preserve">заявок составляет протокол рассмотрения </w:t>
      </w:r>
      <w:r w:rsidR="00A16DEE" w:rsidRPr="001C35F3">
        <w:rPr>
          <w:rFonts w:ascii="Times New Roman" w:hAnsi="Times New Roman"/>
          <w:sz w:val="24"/>
          <w:szCs w:val="24"/>
        </w:rPr>
        <w:t>первых частей</w:t>
      </w:r>
      <w:r w:rsidR="0084619F" w:rsidRPr="001C35F3">
        <w:rPr>
          <w:rFonts w:ascii="Times New Roman" w:hAnsi="Times New Roman"/>
          <w:sz w:val="24"/>
          <w:szCs w:val="24"/>
        </w:rPr>
        <w:t xml:space="preserve"> заявок</w:t>
      </w:r>
      <w:r w:rsidRPr="001C35F3">
        <w:rPr>
          <w:rFonts w:ascii="Times New Roman" w:hAnsi="Times New Roman"/>
          <w:sz w:val="24"/>
          <w:szCs w:val="24"/>
        </w:rPr>
        <w:t>. В нем указываются следующие сведения:</w:t>
      </w:r>
    </w:p>
    <w:p w14:paraId="24AA52C4" w14:textId="3BD23649" w:rsidR="00641569" w:rsidRPr="001C35F3" w:rsidRDefault="00641569" w:rsidP="002D7DB4">
      <w:pPr>
        <w:pStyle w:val="af9"/>
        <w:widowControl w:val="0"/>
        <w:numPr>
          <w:ilvl w:val="0"/>
          <w:numId w:val="30"/>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535F22F" w14:textId="1F8B3DE5" w:rsidR="00641569" w:rsidRPr="001C35F3" w:rsidRDefault="00641569" w:rsidP="002D7DB4">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1C35F3" w:rsidRDefault="00641569" w:rsidP="002D7DB4">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1C35F3" w:rsidRDefault="00641569" w:rsidP="002D7DB4">
      <w:pPr>
        <w:pStyle w:val="af9"/>
        <w:widowControl w:val="0"/>
        <w:numPr>
          <w:ilvl w:val="0"/>
          <w:numId w:val="3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29A6532" w14:textId="71CAF274" w:rsidR="00641569" w:rsidRPr="001C35F3" w:rsidRDefault="00641569" w:rsidP="002D7DB4">
      <w:pPr>
        <w:pStyle w:val="af9"/>
        <w:widowControl w:val="0"/>
        <w:numPr>
          <w:ilvl w:val="0"/>
          <w:numId w:val="32"/>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1C35F3" w:rsidRDefault="00641569" w:rsidP="002D7DB4">
      <w:pPr>
        <w:pStyle w:val="af9"/>
        <w:widowControl w:val="0"/>
        <w:numPr>
          <w:ilvl w:val="0"/>
          <w:numId w:val="3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05320C3E" w14:textId="770DC0D9" w:rsidR="00641569" w:rsidRPr="001C35F3" w:rsidRDefault="00641569" w:rsidP="002D7DB4">
      <w:pPr>
        <w:pStyle w:val="af9"/>
        <w:widowControl w:val="0"/>
        <w:numPr>
          <w:ilvl w:val="2"/>
          <w:numId w:val="3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sidR="00A22930" w:rsidRPr="001C35F3">
        <w:rPr>
          <w:rFonts w:ascii="Times New Roman" w:hAnsi="Times New Roman"/>
          <w:sz w:val="24"/>
          <w:szCs w:val="24"/>
        </w:rPr>
        <w:t>первых частей</w:t>
      </w:r>
      <w:r w:rsidRPr="001C35F3">
        <w:rPr>
          <w:rFonts w:ascii="Times New Roman" w:hAnsi="Times New Roman"/>
          <w:sz w:val="24"/>
          <w:szCs w:val="24"/>
        </w:rPr>
        <w:t xml:space="preserve">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28D7B21F" w14:textId="77777777" w:rsidR="004619BA" w:rsidRPr="001C35F3" w:rsidRDefault="004619BA" w:rsidP="001C35F3">
      <w:pPr>
        <w:widowControl w:val="0"/>
        <w:spacing w:after="0"/>
        <w:ind w:firstLine="567"/>
        <w:jc w:val="both"/>
        <w:rPr>
          <w:rFonts w:ascii="Times New Roman" w:eastAsia="Times New Roman" w:hAnsi="Times New Roman"/>
          <w:sz w:val="24"/>
          <w:szCs w:val="24"/>
        </w:rPr>
      </w:pPr>
    </w:p>
    <w:p w14:paraId="3207D69C" w14:textId="30AD9DED" w:rsidR="00641569" w:rsidRPr="001C35F3" w:rsidRDefault="00641569" w:rsidP="002D7DB4">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 xml:space="preserve">Порядок </w:t>
      </w:r>
      <w:r w:rsidR="00750BA5" w:rsidRPr="001C35F3">
        <w:rPr>
          <w:rFonts w:ascii="Times New Roman" w:hAnsi="Times New Roman"/>
          <w:b/>
          <w:bCs/>
          <w:sz w:val="24"/>
          <w:szCs w:val="24"/>
        </w:rPr>
        <w:t>проведения аукциона</w:t>
      </w:r>
      <w:r w:rsidR="00646CE9" w:rsidRPr="001C35F3">
        <w:rPr>
          <w:rFonts w:ascii="Times New Roman" w:hAnsi="Times New Roman"/>
          <w:b/>
          <w:bCs/>
          <w:sz w:val="24"/>
          <w:szCs w:val="24"/>
        </w:rPr>
        <w:t xml:space="preserve"> (подача ценовых предложений)</w:t>
      </w:r>
    </w:p>
    <w:p w14:paraId="71C0FDE7" w14:textId="79589233" w:rsidR="00641569" w:rsidRPr="001C35F3" w:rsidRDefault="00641569"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его участники подают ценовое предложение посредством ЭТП с учетом следующих требований:</w:t>
      </w:r>
    </w:p>
    <w:p w14:paraId="5FC932E6" w14:textId="2CFE403A" w:rsidR="00274D2D" w:rsidRPr="001C35F3" w:rsidRDefault="00274D2D" w:rsidP="002D7DB4">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13D981F4" w14:textId="30F2C118" w:rsidR="00641569" w:rsidRPr="001C35F3" w:rsidRDefault="00641569" w:rsidP="002D7DB4">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1D34BC39" w14:textId="6BE68F41" w:rsidR="00274D2D" w:rsidRPr="001C35F3" w:rsidRDefault="006938FD" w:rsidP="002D7DB4">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w:t>
      </w:r>
      <w:r w:rsidR="00641569" w:rsidRPr="001C35F3">
        <w:rPr>
          <w:rFonts w:ascii="Times New Roman" w:hAnsi="Times New Roman"/>
          <w:sz w:val="24"/>
          <w:szCs w:val="24"/>
        </w:rPr>
        <w:t xml:space="preserve"> закупки не вправе подать предложение о цене, сниженное не в пределах «шага </w:t>
      </w:r>
      <w:r w:rsidRPr="001C35F3">
        <w:rPr>
          <w:rFonts w:ascii="Times New Roman" w:hAnsi="Times New Roman"/>
          <w:sz w:val="24"/>
          <w:szCs w:val="24"/>
        </w:rPr>
        <w:t>аукциона</w:t>
      </w:r>
      <w:r w:rsidR="00641569" w:rsidRPr="001C35F3">
        <w:rPr>
          <w:rFonts w:ascii="Times New Roman" w:hAnsi="Times New Roman"/>
          <w:sz w:val="24"/>
          <w:szCs w:val="24"/>
        </w:rPr>
        <w:t>».</w:t>
      </w:r>
      <w:r w:rsidR="00274D2D" w:rsidRPr="001C35F3">
        <w:rPr>
          <w:rFonts w:ascii="Times New Roman" w:hAnsi="Times New Roman"/>
          <w:sz w:val="24"/>
          <w:szCs w:val="24"/>
        </w:rPr>
        <w:t xml:space="preserve"> </w:t>
      </w:r>
    </w:p>
    <w:p w14:paraId="0D6DFF14" w14:textId="0712B324" w:rsidR="00274D2D" w:rsidRPr="001C35F3" w:rsidRDefault="00274D2D" w:rsidP="002D7DB4">
      <w:pPr>
        <w:pStyle w:val="af9"/>
        <w:widowControl w:val="0"/>
        <w:numPr>
          <w:ilvl w:val="0"/>
          <w:numId w:val="33"/>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FDF6BFF" w14:textId="736F2FBC" w:rsidR="00274D2D" w:rsidRPr="001C35F3" w:rsidRDefault="00274D2D" w:rsidP="002D7DB4">
      <w:pPr>
        <w:pStyle w:val="af9"/>
        <w:widowControl w:val="0"/>
        <w:numPr>
          <w:ilvl w:val="0"/>
          <w:numId w:val="33"/>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26751A11" w14:textId="0BC8B156" w:rsidR="006938FD" w:rsidRPr="001C35F3" w:rsidRDefault="006938FD"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2D47E6F1" w:rsidR="006938FD" w:rsidRPr="001C35F3" w:rsidRDefault="006938FD"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Аукцион в электронной форме проводится путем снижения начальной </w:t>
      </w:r>
      <w:r w:rsidRPr="001C35F3">
        <w:rPr>
          <w:rFonts w:ascii="Times New Roman" w:hAnsi="Times New Roman"/>
          <w:sz w:val="24"/>
          <w:szCs w:val="24"/>
        </w:rPr>
        <w:lastRenderedPageBreak/>
        <w:t>(максимальной) цены договора, указанной в извещении о проведении аукциона в электронной форме в порядке, установленном настоящей статьей.</w:t>
      </w:r>
    </w:p>
    <w:p w14:paraId="43FB6DFD" w14:textId="3A7375F5" w:rsidR="006938FD" w:rsidRPr="001C35F3" w:rsidRDefault="006938FD"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w:t>
      </w:r>
      <w:r w:rsidR="00750BA5" w:rsidRPr="001C35F3">
        <w:rPr>
          <w:rFonts w:ascii="Times New Roman" w:hAnsi="Times New Roman"/>
          <w:sz w:val="24"/>
          <w:szCs w:val="24"/>
        </w:rPr>
        <w:t>установленном настоящей статьей.</w:t>
      </w:r>
    </w:p>
    <w:p w14:paraId="5BFB794A" w14:textId="6DD4097E" w:rsidR="00274D2D" w:rsidRPr="001C35F3" w:rsidRDefault="006938FD"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w:t>
      </w:r>
      <w:r w:rsidR="00274D2D" w:rsidRPr="001C35F3">
        <w:rPr>
          <w:rFonts w:ascii="Times New Roman" w:hAnsi="Times New Roman"/>
          <w:sz w:val="24"/>
          <w:szCs w:val="24"/>
        </w:rPr>
        <w:t xml:space="preserve"> </w:t>
      </w:r>
    </w:p>
    <w:p w14:paraId="368DBC80" w14:textId="40F5E6EA" w:rsidR="00641569" w:rsidRPr="001C35F3" w:rsidRDefault="00641569"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w:t>
      </w:r>
      <w:r w:rsidR="006938FD" w:rsidRPr="001C35F3">
        <w:rPr>
          <w:rFonts w:ascii="Times New Roman" w:hAnsi="Times New Roman"/>
          <w:sz w:val="24"/>
          <w:szCs w:val="24"/>
        </w:rPr>
        <w:t xml:space="preserve">аукциона в электронной форме </w:t>
      </w:r>
      <w:r w:rsidRPr="001C35F3">
        <w:rPr>
          <w:rFonts w:ascii="Times New Roman" w:hAnsi="Times New Roman"/>
          <w:sz w:val="24"/>
          <w:szCs w:val="24"/>
        </w:rPr>
        <w:t>устанавливается время приема ценовых предложений участников тако</w:t>
      </w:r>
      <w:r w:rsidR="006938FD" w:rsidRPr="001C35F3">
        <w:rPr>
          <w:rFonts w:ascii="Times New Roman" w:hAnsi="Times New Roman"/>
          <w:sz w:val="24"/>
          <w:szCs w:val="24"/>
        </w:rPr>
        <w:t xml:space="preserve">го аукциона </w:t>
      </w:r>
      <w:r w:rsidRPr="001C35F3">
        <w:rPr>
          <w:rFonts w:ascii="Times New Roman" w:hAnsi="Times New Roman"/>
          <w:sz w:val="24"/>
          <w:szCs w:val="24"/>
        </w:rPr>
        <w:t>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A08F360" w14:textId="04A1E68E" w:rsidR="00274D2D" w:rsidRPr="001C35F3" w:rsidRDefault="004C7F28" w:rsidP="002D7DB4">
      <w:pPr>
        <w:pStyle w:val="af9"/>
        <w:widowControl w:val="0"/>
        <w:numPr>
          <w:ilvl w:val="2"/>
          <w:numId w:val="3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sidR="004E3241">
        <w:rPr>
          <w:rFonts w:ascii="Times New Roman" w:hAnsi="Times New Roman"/>
          <w:sz w:val="24"/>
          <w:szCs w:val="24"/>
        </w:rPr>
        <w:t>ЭТП</w:t>
      </w:r>
      <w:r w:rsidRPr="001C35F3">
        <w:rPr>
          <w:rFonts w:ascii="Times New Roman" w:hAnsi="Times New Roman"/>
          <w:sz w:val="24"/>
          <w:szCs w:val="24"/>
        </w:rPr>
        <w:t>.</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087591B4" w14:textId="61C3D41F" w:rsidR="00646CE9" w:rsidRPr="001C35F3" w:rsidRDefault="00646CE9"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67F7922E" w14:textId="52168CF6" w:rsidR="00646CE9" w:rsidRPr="001C35F3" w:rsidRDefault="002440FC" w:rsidP="002D7DB4">
      <w:pPr>
        <w:pStyle w:val="af9"/>
        <w:widowControl w:val="0"/>
        <w:numPr>
          <w:ilvl w:val="2"/>
          <w:numId w:val="35"/>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31833BD7" w14:textId="4CB5A0A4" w:rsidR="002440FC" w:rsidRPr="001C35F3" w:rsidRDefault="002440FC"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вторых частей заявок осуществляется в сроки, установленные извещением и п.</w:t>
      </w:r>
      <w:r w:rsidR="007210C1"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_Ref118214230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337EB8">
        <w:rPr>
          <w:rFonts w:ascii="Times New Roman" w:hAnsi="Times New Roman"/>
          <w:sz w:val="24"/>
          <w:szCs w:val="24"/>
        </w:rPr>
        <w:t>16</w:t>
      </w:r>
      <w:r w:rsidR="007210C1"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D3F4330" w14:textId="03699A24" w:rsidR="002440FC" w:rsidRPr="001C35F3" w:rsidRDefault="002440FC"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0F0164E7" w14:textId="7A47CCFD" w:rsidR="002440FC" w:rsidRPr="001C35F3" w:rsidRDefault="002440FC" w:rsidP="002D7DB4">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B1A10E6" w14:textId="2F8FF6C1" w:rsidR="00D55B49" w:rsidRPr="001C35F3" w:rsidRDefault="002440FC" w:rsidP="002D7DB4">
      <w:pPr>
        <w:pStyle w:val="af9"/>
        <w:widowControl w:val="0"/>
        <w:numPr>
          <w:ilvl w:val="0"/>
          <w:numId w:val="3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606EA6E7" w14:textId="1AA85E09" w:rsidR="00D55B49" w:rsidRPr="001C35F3" w:rsidRDefault="00D55B49"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sidR="00972C0B">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1D17047" w14:textId="040F15C6" w:rsidR="00D55B49" w:rsidRPr="001C35F3" w:rsidRDefault="00D55B49"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bookmarkStart w:id="28"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5ACD0073" w14:textId="5BA86B99" w:rsidR="00D55B49" w:rsidRPr="001C35F3" w:rsidRDefault="00D55B49" w:rsidP="002D7DB4">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5971F83" w14:textId="63B9555D" w:rsidR="00D55B49" w:rsidRPr="001C35F3" w:rsidRDefault="00D55B49" w:rsidP="002D7DB4">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5B0D3DCB" w14:textId="580CC526" w:rsidR="00D55B49" w:rsidRPr="001C35F3" w:rsidRDefault="00D55B49" w:rsidP="002D7DB4">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26086EE3" w14:textId="7CF42003" w:rsidR="00D55B49" w:rsidRPr="001C35F3" w:rsidRDefault="00D55B49" w:rsidP="002D7DB4">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0D73A664" w14:textId="3AF0ED43" w:rsidR="00D55B49" w:rsidRPr="001C35F3" w:rsidRDefault="00D55B49"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w:t>
      </w:r>
      <w:r w:rsidRPr="001C35F3">
        <w:rPr>
          <w:rFonts w:ascii="Times New Roman" w:hAnsi="Times New Roman"/>
          <w:sz w:val="24"/>
          <w:szCs w:val="24"/>
        </w:rPr>
        <w:lastRenderedPageBreak/>
        <w:t>указанным в п</w:t>
      </w:r>
      <w:r w:rsidR="000C73F4" w:rsidRPr="001C35F3">
        <w:rPr>
          <w:rFonts w:ascii="Times New Roman" w:hAnsi="Times New Roman"/>
          <w:sz w:val="24"/>
          <w:szCs w:val="24"/>
        </w:rPr>
        <w:t>.</w:t>
      </w:r>
      <w:r w:rsidRPr="001C35F3">
        <w:rPr>
          <w:rFonts w:ascii="Times New Roman" w:hAnsi="Times New Roman"/>
          <w:sz w:val="24"/>
          <w:szCs w:val="24"/>
        </w:rPr>
        <w:t xml:space="preserve"> </w:t>
      </w:r>
      <w:r w:rsidR="007210C1" w:rsidRPr="001C35F3">
        <w:rPr>
          <w:rFonts w:ascii="Times New Roman" w:hAnsi="Times New Roman"/>
          <w:sz w:val="24"/>
          <w:szCs w:val="24"/>
        </w:rPr>
        <w:fldChar w:fldCharType="begin"/>
      </w:r>
      <w:r w:rsidR="007210C1" w:rsidRPr="001C35F3">
        <w:rPr>
          <w:rFonts w:ascii="Times New Roman" w:hAnsi="Times New Roman"/>
          <w:sz w:val="24"/>
          <w:szCs w:val="24"/>
        </w:rPr>
        <w:instrText xml:space="preserve"> REF _Ref118214294 \r \h </w:instrText>
      </w:r>
      <w:r w:rsidR="001C35F3" w:rsidRPr="001C35F3">
        <w:rPr>
          <w:rFonts w:ascii="Times New Roman" w:hAnsi="Times New Roman"/>
          <w:sz w:val="24"/>
          <w:szCs w:val="24"/>
        </w:rPr>
        <w:instrText xml:space="preserve"> \* MERGEFORMAT </w:instrText>
      </w:r>
      <w:r w:rsidR="007210C1" w:rsidRPr="001C35F3">
        <w:rPr>
          <w:rFonts w:ascii="Times New Roman" w:hAnsi="Times New Roman"/>
          <w:sz w:val="24"/>
          <w:szCs w:val="24"/>
        </w:rPr>
      </w:r>
      <w:r w:rsidR="007210C1" w:rsidRPr="001C35F3">
        <w:rPr>
          <w:rFonts w:ascii="Times New Roman" w:hAnsi="Times New Roman"/>
          <w:sz w:val="24"/>
          <w:szCs w:val="24"/>
        </w:rPr>
        <w:fldChar w:fldCharType="separate"/>
      </w:r>
      <w:r w:rsidR="00337EB8">
        <w:rPr>
          <w:rFonts w:ascii="Times New Roman" w:hAnsi="Times New Roman"/>
          <w:sz w:val="24"/>
          <w:szCs w:val="24"/>
        </w:rPr>
        <w:t>12.5</w:t>
      </w:r>
      <w:r w:rsidR="007210C1" w:rsidRPr="001C35F3">
        <w:rPr>
          <w:rFonts w:ascii="Times New Roman" w:hAnsi="Times New Roman"/>
          <w:sz w:val="24"/>
          <w:szCs w:val="24"/>
        </w:rPr>
        <w:fldChar w:fldCharType="end"/>
      </w:r>
      <w:r w:rsidR="007210C1" w:rsidRPr="001C35F3">
        <w:rPr>
          <w:rFonts w:ascii="Times New Roman" w:hAnsi="Times New Roman"/>
          <w:sz w:val="24"/>
          <w:szCs w:val="24"/>
        </w:rPr>
        <w:t xml:space="preserve"> </w:t>
      </w:r>
      <w:r w:rsidRPr="001C35F3">
        <w:rPr>
          <w:rFonts w:ascii="Times New Roman" w:hAnsi="Times New Roman"/>
          <w:sz w:val="24"/>
          <w:szCs w:val="24"/>
        </w:rPr>
        <w:t>настоящей части не допускается.</w:t>
      </w:r>
    </w:p>
    <w:p w14:paraId="0ECEA495" w14:textId="77777777" w:rsidR="004E3241" w:rsidRDefault="00D55B49" w:rsidP="004E3241">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381FFBD5" w14:textId="633332F3" w:rsidR="004E3241" w:rsidRPr="004E3241" w:rsidRDefault="004E3241" w:rsidP="004E3241">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E0CE5C2" w14:textId="77777777" w:rsidR="004E3241" w:rsidRPr="001C35F3" w:rsidRDefault="004E3241" w:rsidP="004E3241">
      <w:pPr>
        <w:pStyle w:val="af9"/>
        <w:widowControl w:val="0"/>
        <w:numPr>
          <w:ilvl w:val="0"/>
          <w:numId w:val="58"/>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0FD712FB" w14:textId="77777777" w:rsidR="004E3241" w:rsidRPr="001C35F3" w:rsidRDefault="004E3241" w:rsidP="004E3241">
      <w:pPr>
        <w:pStyle w:val="af9"/>
        <w:widowControl w:val="0"/>
        <w:numPr>
          <w:ilvl w:val="0"/>
          <w:numId w:val="5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48FFCFF2" w14:textId="77777777" w:rsidR="004E3241" w:rsidRPr="001C35F3" w:rsidRDefault="004E3241" w:rsidP="004E3241">
      <w:pPr>
        <w:pStyle w:val="af9"/>
        <w:widowControl w:val="0"/>
        <w:numPr>
          <w:ilvl w:val="0"/>
          <w:numId w:val="5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18D94990" w14:textId="77777777" w:rsidR="004E3241" w:rsidRPr="001C35F3" w:rsidRDefault="004E3241" w:rsidP="004E3241">
      <w:pPr>
        <w:pStyle w:val="af9"/>
        <w:widowControl w:val="0"/>
        <w:numPr>
          <w:ilvl w:val="0"/>
          <w:numId w:val="59"/>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2E7DA33" w14:textId="77777777" w:rsidR="004E3241" w:rsidRPr="001C35F3" w:rsidRDefault="004E3241" w:rsidP="004E3241">
      <w:pPr>
        <w:pStyle w:val="af9"/>
        <w:widowControl w:val="0"/>
        <w:numPr>
          <w:ilvl w:val="0"/>
          <w:numId w:val="59"/>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3AABBE7" w14:textId="77777777" w:rsidR="004E3241" w:rsidRPr="001C35F3" w:rsidRDefault="004E3241" w:rsidP="004E3241">
      <w:pPr>
        <w:pStyle w:val="af9"/>
        <w:widowControl w:val="0"/>
        <w:numPr>
          <w:ilvl w:val="0"/>
          <w:numId w:val="5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452816D4" w14:textId="5D6E2942" w:rsidR="004E3241" w:rsidRDefault="004E3241" w:rsidP="002D7DB4">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4258C18C" w14:textId="3809AF29" w:rsidR="002440FC" w:rsidRPr="001C35F3" w:rsidRDefault="002440FC" w:rsidP="001C35F3">
      <w:pPr>
        <w:widowControl w:val="0"/>
        <w:tabs>
          <w:tab w:val="left" w:pos="709"/>
        </w:tabs>
        <w:spacing w:after="0"/>
        <w:ind w:firstLine="567"/>
        <w:jc w:val="both"/>
        <w:rPr>
          <w:rFonts w:ascii="Times New Roman" w:hAnsi="Times New Roman"/>
          <w:sz w:val="24"/>
          <w:szCs w:val="24"/>
        </w:rPr>
      </w:pPr>
    </w:p>
    <w:p w14:paraId="73547273" w14:textId="76CE41EB" w:rsidR="006938FD" w:rsidRPr="001C35F3" w:rsidRDefault="004C7F28"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536D2F8C" w14:textId="4ED0D9FE" w:rsidR="004C7F28" w:rsidRPr="001C35F3" w:rsidRDefault="004C7F28" w:rsidP="002D7DB4">
      <w:pPr>
        <w:pStyle w:val="af9"/>
        <w:widowControl w:val="0"/>
        <w:numPr>
          <w:ilvl w:val="2"/>
          <w:numId w:val="38"/>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D66718C" w:rsidR="004C7F28" w:rsidRPr="001C35F3" w:rsidRDefault="004C7F28" w:rsidP="002D7DB4">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sidR="00A65116">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sidR="00A65116">
        <w:rPr>
          <w:rFonts w:ascii="Times New Roman" w:hAnsi="Times New Roman"/>
          <w:sz w:val="24"/>
          <w:szCs w:val="24"/>
        </w:rPr>
        <w:t xml:space="preserve">ы одинаковые ценовые предложения, </w:t>
      </w:r>
      <w:r w:rsidR="00A65116"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5F02049F" w14:textId="6593636F" w:rsidR="004C7F28" w:rsidRPr="001C35F3" w:rsidRDefault="004C7F28" w:rsidP="002D7DB4">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 итогам проведения </w:t>
      </w:r>
      <w:r w:rsidR="00725B2D" w:rsidRPr="001C35F3">
        <w:rPr>
          <w:rFonts w:ascii="Times New Roman" w:hAnsi="Times New Roman"/>
          <w:sz w:val="24"/>
          <w:szCs w:val="24"/>
        </w:rPr>
        <w:t>закупки</w:t>
      </w:r>
      <w:r w:rsidRPr="001C35F3">
        <w:rPr>
          <w:rFonts w:ascii="Times New Roman" w:hAnsi="Times New Roman"/>
          <w:sz w:val="24"/>
          <w:szCs w:val="24"/>
        </w:rPr>
        <w:t xml:space="preserve"> комиссия по осуществлению закупок составляет </w:t>
      </w:r>
      <w:r w:rsidR="00725B2D" w:rsidRPr="001C35F3">
        <w:rPr>
          <w:rFonts w:ascii="Times New Roman" w:hAnsi="Times New Roman"/>
          <w:sz w:val="24"/>
          <w:szCs w:val="24"/>
        </w:rPr>
        <w:t>итоговый протокол</w:t>
      </w:r>
      <w:r w:rsidRPr="001C35F3">
        <w:rPr>
          <w:rFonts w:ascii="Times New Roman" w:hAnsi="Times New Roman"/>
          <w:sz w:val="24"/>
          <w:szCs w:val="24"/>
        </w:rPr>
        <w:t>. В нем указываются следующие сведения:</w:t>
      </w:r>
    </w:p>
    <w:p w14:paraId="6B7841D1" w14:textId="33BE567E" w:rsidR="004C7F28" w:rsidRPr="001C35F3" w:rsidRDefault="004C7F28" w:rsidP="002D7DB4">
      <w:pPr>
        <w:pStyle w:val="af9"/>
        <w:widowControl w:val="0"/>
        <w:numPr>
          <w:ilvl w:val="0"/>
          <w:numId w:val="39"/>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36217DC6" w14:textId="535A1585" w:rsidR="004C7F28" w:rsidRPr="001C35F3" w:rsidRDefault="004C7F28" w:rsidP="002D7DB4">
      <w:pPr>
        <w:pStyle w:val="af9"/>
        <w:widowControl w:val="0"/>
        <w:numPr>
          <w:ilvl w:val="0"/>
          <w:numId w:val="3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w:t>
      </w:r>
      <w:r w:rsidR="000C73F4" w:rsidRPr="001C35F3">
        <w:rPr>
          <w:rFonts w:ascii="Times New Roman" w:hAnsi="Times New Roman"/>
          <w:sz w:val="24"/>
          <w:szCs w:val="24"/>
        </w:rPr>
        <w:t xml:space="preserve"> </w:t>
      </w:r>
      <w:r w:rsidRPr="001C35F3">
        <w:rPr>
          <w:rFonts w:ascii="Times New Roman" w:hAnsi="Times New Roman"/>
          <w:sz w:val="24"/>
          <w:szCs w:val="24"/>
        </w:rPr>
        <w:t>каждой такой заявки;</w:t>
      </w:r>
    </w:p>
    <w:p w14:paraId="46A84984" w14:textId="41F87359" w:rsidR="00725B2D" w:rsidRPr="001C35F3" w:rsidRDefault="00725B2D" w:rsidP="002D7DB4">
      <w:pPr>
        <w:pStyle w:val="af9"/>
        <w:widowControl w:val="0"/>
        <w:numPr>
          <w:ilvl w:val="0"/>
          <w:numId w:val="3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w:t>
      </w:r>
      <w:r w:rsidR="00E96380" w:rsidRPr="001C35F3">
        <w:rPr>
          <w:rFonts w:ascii="Times New Roman" w:hAnsi="Times New Roman"/>
          <w:sz w:val="24"/>
          <w:szCs w:val="24"/>
        </w:rPr>
        <w:t xml:space="preserve"> с наименьшим ценовым предложением </w:t>
      </w:r>
      <w:r w:rsidRPr="001C35F3">
        <w:rPr>
          <w:rFonts w:ascii="Times New Roman" w:hAnsi="Times New Roman"/>
          <w:sz w:val="24"/>
          <w:szCs w:val="24"/>
        </w:rPr>
        <w:t xml:space="preserve">присваивается первый номер. В случае, если в нескольких заявках на участие в закупке, окончательных предложениях содержатся одинаковые </w:t>
      </w:r>
      <w:r w:rsidR="00E96380" w:rsidRPr="001C35F3">
        <w:rPr>
          <w:rFonts w:ascii="Times New Roman" w:hAnsi="Times New Roman"/>
          <w:sz w:val="24"/>
          <w:szCs w:val="24"/>
        </w:rPr>
        <w:t>ценовые предложения</w:t>
      </w:r>
      <w:r w:rsidRPr="001C35F3">
        <w:rPr>
          <w:rFonts w:ascii="Times New Roman" w:hAnsi="Times New Roman"/>
          <w:sz w:val="24"/>
          <w:szCs w:val="24"/>
        </w:rPr>
        <w:t>, меньший порядковый номер присваивается заявке</w:t>
      </w:r>
      <w:r w:rsidR="00E96380" w:rsidRPr="001C35F3">
        <w:rPr>
          <w:rFonts w:ascii="Times New Roman" w:hAnsi="Times New Roman"/>
          <w:sz w:val="24"/>
          <w:szCs w:val="24"/>
        </w:rPr>
        <w:t>, которая</w:t>
      </w:r>
      <w:r w:rsidRPr="001C35F3">
        <w:rPr>
          <w:rFonts w:ascii="Times New Roman" w:hAnsi="Times New Roman"/>
          <w:sz w:val="24"/>
          <w:szCs w:val="24"/>
        </w:rPr>
        <w:t xml:space="preserve"> поступил</w:t>
      </w:r>
      <w:r w:rsidR="00E96380" w:rsidRPr="001C35F3">
        <w:rPr>
          <w:rFonts w:ascii="Times New Roman" w:hAnsi="Times New Roman"/>
          <w:sz w:val="24"/>
          <w:szCs w:val="24"/>
        </w:rPr>
        <w:t>а</w:t>
      </w:r>
      <w:r w:rsidRPr="001C35F3">
        <w:rPr>
          <w:rFonts w:ascii="Times New Roman" w:hAnsi="Times New Roman"/>
          <w:sz w:val="24"/>
          <w:szCs w:val="24"/>
        </w:rPr>
        <w:t xml:space="preserve"> ранее других заявок.</w:t>
      </w:r>
    </w:p>
    <w:p w14:paraId="759A93E8" w14:textId="736DE39D" w:rsidR="00725B2D" w:rsidRPr="001C35F3" w:rsidRDefault="004C7F28" w:rsidP="002D7DB4">
      <w:pPr>
        <w:pStyle w:val="af9"/>
        <w:widowControl w:val="0"/>
        <w:numPr>
          <w:ilvl w:val="0"/>
          <w:numId w:val="3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результат рассмотрения заявок </w:t>
      </w:r>
      <w:r w:rsidR="00725B2D" w:rsidRPr="001C35F3">
        <w:rPr>
          <w:rFonts w:ascii="Times New Roman" w:hAnsi="Times New Roman"/>
          <w:sz w:val="24"/>
          <w:szCs w:val="24"/>
        </w:rPr>
        <w:t>на участие в закупке, окончательных предложений с указанием в том числе</w:t>
      </w:r>
    </w:p>
    <w:p w14:paraId="2A31FF19" w14:textId="5CF1E1DD" w:rsidR="00725B2D" w:rsidRPr="001C35F3" w:rsidRDefault="00725B2D" w:rsidP="002D7DB4">
      <w:pPr>
        <w:pStyle w:val="af9"/>
        <w:widowControl w:val="0"/>
        <w:numPr>
          <w:ilvl w:val="0"/>
          <w:numId w:val="4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336DD11C" w14:textId="4672B14E" w:rsidR="00725B2D" w:rsidRPr="001C35F3" w:rsidRDefault="00725B2D" w:rsidP="002D7DB4">
      <w:pPr>
        <w:pStyle w:val="af9"/>
        <w:widowControl w:val="0"/>
        <w:numPr>
          <w:ilvl w:val="0"/>
          <w:numId w:val="4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330482E8" w14:textId="6CE68A68" w:rsidR="004C7F28" w:rsidRPr="001C35F3" w:rsidRDefault="004C7F28" w:rsidP="002D7DB4">
      <w:pPr>
        <w:pStyle w:val="af9"/>
        <w:widowControl w:val="0"/>
        <w:numPr>
          <w:ilvl w:val="0"/>
          <w:numId w:val="3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1C35F3" w:rsidRDefault="004C7F28" w:rsidP="002D7DB4">
      <w:pPr>
        <w:pStyle w:val="af9"/>
        <w:widowControl w:val="0"/>
        <w:numPr>
          <w:ilvl w:val="0"/>
          <w:numId w:val="39"/>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иные сведения (при необходимости).</w:t>
      </w:r>
    </w:p>
    <w:p w14:paraId="69EC163F" w14:textId="0055542F" w:rsidR="004C7F28" w:rsidRPr="001C35F3" w:rsidRDefault="004C7F28" w:rsidP="002D7DB4">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подписывается всеми присутствующими на заседании членами комиссии по осуществлению закупок не позднее чем через 3 рабочих дня со дня </w:t>
      </w:r>
      <w:r w:rsidR="002D15DF" w:rsidRPr="001C35F3">
        <w:rPr>
          <w:rFonts w:ascii="Times New Roman" w:hAnsi="Times New Roman"/>
          <w:sz w:val="24"/>
          <w:szCs w:val="24"/>
        </w:rPr>
        <w:t>подведения итогов</w:t>
      </w:r>
      <w:r w:rsidRPr="001C35F3">
        <w:rPr>
          <w:rFonts w:ascii="Times New Roman" w:hAnsi="Times New Roman"/>
          <w:sz w:val="24"/>
          <w:szCs w:val="24"/>
        </w:rPr>
        <w:t>.</w:t>
      </w:r>
    </w:p>
    <w:p w14:paraId="211E6174" w14:textId="648B3283" w:rsidR="004C7F28" w:rsidRPr="001C35F3" w:rsidRDefault="004C7F28" w:rsidP="002D7DB4">
      <w:pPr>
        <w:pStyle w:val="af9"/>
        <w:widowControl w:val="0"/>
        <w:numPr>
          <w:ilvl w:val="2"/>
          <w:numId w:val="38"/>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C35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C35F3" w:rsidRDefault="00F65B88"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013F91AC" w14:textId="1CFC639D" w:rsidR="004B26BF" w:rsidRDefault="004B26BF"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72A2482D" w14:textId="698C736B" w:rsidR="004B26BF" w:rsidRPr="001C35F3" w:rsidRDefault="00A821E7" w:rsidP="004B26BF">
      <w:pPr>
        <w:pStyle w:val="af9"/>
        <w:widowControl w:val="0"/>
        <w:numPr>
          <w:ilvl w:val="0"/>
          <w:numId w:val="57"/>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е подано ни одной заявки на участие в за</w:t>
      </w:r>
      <w:r>
        <w:rPr>
          <w:rFonts w:ascii="Times New Roman" w:hAnsi="Times New Roman"/>
          <w:sz w:val="24"/>
          <w:szCs w:val="24"/>
        </w:rPr>
        <w:t>ку</w:t>
      </w:r>
      <w:r w:rsidR="0094025C">
        <w:rPr>
          <w:rFonts w:ascii="Times New Roman" w:hAnsi="Times New Roman"/>
          <w:sz w:val="24"/>
          <w:szCs w:val="24"/>
        </w:rPr>
        <w:t>пке</w:t>
      </w:r>
      <w:r w:rsidR="004B26BF" w:rsidRPr="001C35F3">
        <w:rPr>
          <w:rFonts w:ascii="Times New Roman" w:hAnsi="Times New Roman"/>
          <w:sz w:val="24"/>
          <w:szCs w:val="24"/>
        </w:rPr>
        <w:t>;</w:t>
      </w:r>
    </w:p>
    <w:p w14:paraId="4601A267" w14:textId="7AD8A87C" w:rsidR="0094025C" w:rsidRDefault="00A821E7" w:rsidP="004B26BF">
      <w:pPr>
        <w:pStyle w:val="af9"/>
        <w:widowControl w:val="0"/>
        <w:numPr>
          <w:ilvl w:val="0"/>
          <w:numId w:val="57"/>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w:t>
      </w:r>
      <w:r w:rsidR="0094025C">
        <w:rPr>
          <w:rFonts w:ascii="Times New Roman" w:hAnsi="Times New Roman"/>
          <w:sz w:val="24"/>
          <w:szCs w:val="24"/>
        </w:rPr>
        <w:t xml:space="preserve">о </w:t>
      </w:r>
      <w:r>
        <w:rPr>
          <w:rFonts w:ascii="Times New Roman" w:hAnsi="Times New Roman"/>
          <w:sz w:val="24"/>
          <w:szCs w:val="24"/>
        </w:rPr>
        <w:t xml:space="preserve">результатам </w:t>
      </w:r>
      <w:r w:rsidR="0094025C">
        <w:rPr>
          <w:rFonts w:ascii="Times New Roman" w:hAnsi="Times New Roman"/>
          <w:sz w:val="24"/>
          <w:szCs w:val="24"/>
        </w:rPr>
        <w:t xml:space="preserve">проведения </w:t>
      </w:r>
      <w:r>
        <w:rPr>
          <w:rFonts w:ascii="Times New Roman" w:hAnsi="Times New Roman"/>
          <w:sz w:val="24"/>
          <w:szCs w:val="24"/>
        </w:rPr>
        <w:t xml:space="preserve">закупки </w:t>
      </w:r>
      <w:r w:rsidR="0094025C">
        <w:rPr>
          <w:rFonts w:ascii="Times New Roman" w:hAnsi="Times New Roman"/>
          <w:sz w:val="24"/>
          <w:szCs w:val="24"/>
        </w:rPr>
        <w:t>все заявки на участие в закупке отклонены</w:t>
      </w:r>
      <w:r w:rsidR="00105934">
        <w:rPr>
          <w:rFonts w:ascii="Times New Roman" w:hAnsi="Times New Roman"/>
          <w:sz w:val="24"/>
          <w:szCs w:val="24"/>
        </w:rPr>
        <w:t>;</w:t>
      </w:r>
    </w:p>
    <w:p w14:paraId="64772B70" w14:textId="64C48B6A" w:rsidR="0094025C" w:rsidRDefault="00A821E7" w:rsidP="0094025C">
      <w:pPr>
        <w:pStyle w:val="af9"/>
        <w:widowControl w:val="0"/>
        <w:numPr>
          <w:ilvl w:val="0"/>
          <w:numId w:val="57"/>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w:t>
      </w:r>
      <w:r w:rsidR="0094025C">
        <w:rPr>
          <w:rFonts w:ascii="Times New Roman" w:hAnsi="Times New Roman"/>
          <w:sz w:val="24"/>
          <w:szCs w:val="24"/>
        </w:rPr>
        <w:t>а участие в закупке подана только одна заявка</w:t>
      </w:r>
      <w:r w:rsidR="00105934">
        <w:rPr>
          <w:rFonts w:ascii="Times New Roman" w:hAnsi="Times New Roman"/>
          <w:sz w:val="24"/>
          <w:szCs w:val="24"/>
        </w:rPr>
        <w:t>;</w:t>
      </w:r>
    </w:p>
    <w:p w14:paraId="56B7CC40" w14:textId="632550C6" w:rsidR="004B26BF" w:rsidRDefault="0094025C" w:rsidP="0094025C">
      <w:pPr>
        <w:pStyle w:val="af9"/>
        <w:widowControl w:val="0"/>
        <w:numPr>
          <w:ilvl w:val="0"/>
          <w:numId w:val="57"/>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sidR="00A821E7">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sidR="00105934">
        <w:rPr>
          <w:rFonts w:ascii="Times New Roman" w:hAnsi="Times New Roman"/>
          <w:sz w:val="24"/>
          <w:szCs w:val="24"/>
        </w:rPr>
        <w:t>;</w:t>
      </w:r>
    </w:p>
    <w:p w14:paraId="4DB938C6" w14:textId="3D85F06A" w:rsidR="0094025C" w:rsidRPr="0094025C" w:rsidRDefault="0094025C" w:rsidP="0094025C">
      <w:pPr>
        <w:pStyle w:val="af9"/>
        <w:widowControl w:val="0"/>
        <w:numPr>
          <w:ilvl w:val="0"/>
          <w:numId w:val="57"/>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по </w:t>
      </w:r>
      <w:r w:rsidRPr="0094025C">
        <w:rPr>
          <w:rFonts w:ascii="Times New Roman" w:hAnsi="Times New Roman"/>
          <w:sz w:val="24"/>
          <w:szCs w:val="24"/>
        </w:rPr>
        <w:t>результатам проведения</w:t>
      </w:r>
      <w:r w:rsidR="00A821E7">
        <w:rPr>
          <w:rFonts w:ascii="Times New Roman" w:hAnsi="Times New Roman"/>
          <w:sz w:val="24"/>
          <w:szCs w:val="24"/>
        </w:rPr>
        <w:t xml:space="preserve"> закупки </w:t>
      </w:r>
      <w:r>
        <w:rPr>
          <w:rFonts w:ascii="Times New Roman" w:hAnsi="Times New Roman"/>
          <w:sz w:val="24"/>
          <w:szCs w:val="24"/>
        </w:rPr>
        <w:t>от заключения договора уклонились все участники закупки.</w:t>
      </w:r>
    </w:p>
    <w:p w14:paraId="6ED76870" w14:textId="4C6C6CE7" w:rsidR="00F65B88" w:rsidRPr="001C35F3" w:rsidRDefault="00F65B88"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w:t>
      </w:r>
      <w:r w:rsidR="00613C8C" w:rsidRPr="001C35F3">
        <w:rPr>
          <w:rFonts w:ascii="Times New Roman" w:hAnsi="Times New Roman"/>
          <w:sz w:val="24"/>
          <w:szCs w:val="24"/>
        </w:rPr>
        <w:t xml:space="preserve"> </w:t>
      </w:r>
      <w:r w:rsidRPr="001C35F3">
        <w:rPr>
          <w:rFonts w:ascii="Times New Roman" w:hAnsi="Times New Roman"/>
          <w:sz w:val="24"/>
          <w:szCs w:val="24"/>
        </w:rPr>
        <w:t>аукцион</w:t>
      </w:r>
      <w:r w:rsidR="00756C70" w:rsidRPr="001C35F3">
        <w:rPr>
          <w:rFonts w:ascii="Times New Roman" w:hAnsi="Times New Roman"/>
          <w:sz w:val="24"/>
          <w:szCs w:val="24"/>
        </w:rPr>
        <w:t>е</w:t>
      </w:r>
      <w:r w:rsidRPr="001C35F3">
        <w:rPr>
          <w:rFonts w:ascii="Times New Roman" w:hAnsi="Times New Roman"/>
          <w:sz w:val="24"/>
          <w:szCs w:val="24"/>
        </w:rPr>
        <w:t xml:space="preserve"> в электронной форме. Такой участник не вправе отказаться от заключения договора с Заказчиком.</w:t>
      </w:r>
    </w:p>
    <w:p w14:paraId="58CE8D38" w14:textId="769AC177" w:rsidR="00F65B88" w:rsidRPr="001C35F3" w:rsidRDefault="00F65B88"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Заказчик принимает решение заключить договор с участником закупки, подавшим первую по дате и времени регистрации </w:t>
      </w:r>
      <w:r w:rsidR="00613C8C" w:rsidRPr="001C35F3">
        <w:rPr>
          <w:rFonts w:ascii="Times New Roman" w:hAnsi="Times New Roman"/>
          <w:sz w:val="24"/>
          <w:szCs w:val="24"/>
        </w:rPr>
        <w:t xml:space="preserve">аукционную </w:t>
      </w:r>
      <w:r w:rsidRPr="001C35F3">
        <w:rPr>
          <w:rFonts w:ascii="Times New Roman" w:hAnsi="Times New Roman"/>
          <w:sz w:val="24"/>
          <w:szCs w:val="24"/>
        </w:rPr>
        <w:t>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70C72FE" w14:textId="29FCF37C" w:rsidR="00F65B88" w:rsidRPr="001C35F3" w:rsidRDefault="00F65B88"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w:t>
      </w:r>
      <w:r w:rsidR="00613C8C" w:rsidRPr="001C35F3">
        <w:rPr>
          <w:rFonts w:ascii="Times New Roman" w:hAnsi="Times New Roman"/>
          <w:sz w:val="24"/>
          <w:szCs w:val="24"/>
        </w:rPr>
        <w:t xml:space="preserve"> аукционных</w:t>
      </w:r>
      <w:r w:rsidRPr="001C35F3">
        <w:rPr>
          <w:rFonts w:ascii="Times New Roman" w:hAnsi="Times New Roman"/>
          <w:sz w:val="24"/>
          <w:szCs w:val="24"/>
        </w:rPr>
        <w:t xml:space="preserve"> заявок заявка только одного участника признана соответствующей требованиям </w:t>
      </w:r>
      <w:r w:rsidR="00613C8C" w:rsidRPr="001C35F3">
        <w:rPr>
          <w:rFonts w:ascii="Times New Roman" w:hAnsi="Times New Roman"/>
          <w:sz w:val="24"/>
          <w:szCs w:val="24"/>
        </w:rPr>
        <w:t xml:space="preserve">аукционной </w:t>
      </w:r>
      <w:r w:rsidRPr="001C35F3">
        <w:rPr>
          <w:rFonts w:ascii="Times New Roman" w:hAnsi="Times New Roman"/>
          <w:sz w:val="24"/>
          <w:szCs w:val="24"/>
        </w:rPr>
        <w:t>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1C35F3" w:rsidRDefault="00F65B88"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117443B2" w:rsidR="00F477E8" w:rsidRDefault="00F477E8" w:rsidP="002D7DB4">
      <w:pPr>
        <w:pStyle w:val="af9"/>
        <w:widowControl w:val="0"/>
        <w:numPr>
          <w:ilvl w:val="2"/>
          <w:numId w:val="41"/>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аукцион в электронной форме признан несостоявшимся и(или) договор </w:t>
      </w:r>
      <w:r w:rsidRPr="001C35F3">
        <w:rPr>
          <w:rFonts w:ascii="Times New Roman" w:hAnsi="Times New Roman"/>
          <w:sz w:val="24"/>
          <w:szCs w:val="24"/>
        </w:rPr>
        <w:lastRenderedPageBreak/>
        <w:t>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3455C17B" w14:textId="77777777" w:rsidR="00ED06BF" w:rsidRPr="001C35F3" w:rsidRDefault="00ED06BF" w:rsidP="00ED06BF">
      <w:pPr>
        <w:pStyle w:val="af9"/>
        <w:widowControl w:val="0"/>
        <w:tabs>
          <w:tab w:val="left" w:pos="142"/>
          <w:tab w:val="left" w:pos="1134"/>
        </w:tabs>
        <w:spacing w:after="0"/>
        <w:ind w:left="567"/>
        <w:jc w:val="both"/>
        <w:rPr>
          <w:rFonts w:ascii="Times New Roman" w:hAnsi="Times New Roman"/>
          <w:sz w:val="24"/>
          <w:szCs w:val="24"/>
        </w:rPr>
      </w:pPr>
    </w:p>
    <w:p w14:paraId="5C9D2488" w14:textId="67747C7F" w:rsidR="00A44F1C" w:rsidRPr="001C35F3" w:rsidRDefault="00A44F1C"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138F53E5" w14:textId="5330613C" w:rsidR="00A44F1C" w:rsidRPr="001C35F3" w:rsidRDefault="00A44F1C" w:rsidP="002D7DB4">
      <w:pPr>
        <w:pStyle w:val="af9"/>
        <w:widowControl w:val="0"/>
        <w:numPr>
          <w:ilvl w:val="2"/>
          <w:numId w:val="42"/>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00A44F1C" w:rsidP="002D7DB4">
      <w:pPr>
        <w:pStyle w:val="af9"/>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00A44F1C" w:rsidP="002D7DB4">
      <w:pPr>
        <w:pStyle w:val="af9"/>
        <w:widowControl w:val="0"/>
        <w:numPr>
          <w:ilvl w:val="2"/>
          <w:numId w:val="42"/>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F4B6C7A" w14:textId="6C6B7352"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4B8D62E1" w14:textId="773E9DAA"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00A44F1C" w:rsidP="002D7DB4">
      <w:pPr>
        <w:pStyle w:val="af9"/>
        <w:widowControl w:val="0"/>
        <w:numPr>
          <w:ilvl w:val="0"/>
          <w:numId w:val="43"/>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4A8AD3FB" w14:textId="154112D6" w:rsidR="00A44F1C" w:rsidRPr="001C35F3" w:rsidRDefault="00A44F1C" w:rsidP="002D7DB4">
      <w:pPr>
        <w:pStyle w:val="af9"/>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00A44F1C" w:rsidP="002D7DB4">
      <w:pPr>
        <w:pStyle w:val="af9"/>
        <w:widowControl w:val="0"/>
        <w:numPr>
          <w:ilvl w:val="2"/>
          <w:numId w:val="42"/>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1C35F3" w:rsidRDefault="00954963"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49562953" w14:textId="527F1273" w:rsidR="004C5005" w:rsidRPr="001C35F3" w:rsidRDefault="00954963"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Договор по результатам проведения закупки заключается </w:t>
      </w:r>
      <w:r w:rsidR="004C5005" w:rsidRPr="001C35F3">
        <w:rPr>
          <w:rFonts w:ascii="Times New Roman" w:hAnsi="Times New Roman"/>
          <w:sz w:val="24"/>
          <w:szCs w:val="24"/>
        </w:rPr>
        <w:t>с использованием программно-аппаратных средств ЭТП в срок, указанный в п.</w:t>
      </w:r>
      <w:r w:rsidR="00C8519C">
        <w:rPr>
          <w:rFonts w:ascii="Times New Roman" w:hAnsi="Times New Roman"/>
          <w:sz w:val="24"/>
          <w:szCs w:val="24"/>
        </w:rPr>
        <w:t xml:space="preserve"> </w:t>
      </w:r>
      <w:r w:rsidR="00C8519C">
        <w:rPr>
          <w:rFonts w:ascii="Times New Roman" w:hAnsi="Times New Roman"/>
          <w:sz w:val="24"/>
          <w:szCs w:val="24"/>
        </w:rPr>
        <w:fldChar w:fldCharType="begin"/>
      </w:r>
      <w:r w:rsidR="00C8519C">
        <w:rPr>
          <w:rFonts w:ascii="Times New Roman" w:hAnsi="Times New Roman"/>
          <w:sz w:val="24"/>
          <w:szCs w:val="24"/>
        </w:rPr>
        <w:instrText xml:space="preserve"> REF _Ref118216812 \r \h </w:instrText>
      </w:r>
      <w:r w:rsidR="00C8519C">
        <w:rPr>
          <w:rFonts w:ascii="Times New Roman" w:hAnsi="Times New Roman"/>
          <w:sz w:val="24"/>
          <w:szCs w:val="24"/>
        </w:rPr>
      </w:r>
      <w:r w:rsidR="00C8519C">
        <w:rPr>
          <w:rFonts w:ascii="Times New Roman" w:hAnsi="Times New Roman"/>
          <w:sz w:val="24"/>
          <w:szCs w:val="24"/>
        </w:rPr>
        <w:fldChar w:fldCharType="separate"/>
      </w:r>
      <w:r w:rsidR="00337EB8">
        <w:rPr>
          <w:rFonts w:ascii="Times New Roman" w:hAnsi="Times New Roman"/>
          <w:sz w:val="24"/>
          <w:szCs w:val="24"/>
        </w:rPr>
        <w:t>24</w:t>
      </w:r>
      <w:r w:rsidR="00C8519C">
        <w:rPr>
          <w:rFonts w:ascii="Times New Roman" w:hAnsi="Times New Roman"/>
          <w:sz w:val="24"/>
          <w:szCs w:val="24"/>
        </w:rPr>
        <w:fldChar w:fldCharType="end"/>
      </w:r>
      <w:r w:rsidR="004C5005" w:rsidRPr="001C35F3">
        <w:rPr>
          <w:rFonts w:ascii="Times New Roman" w:hAnsi="Times New Roman"/>
          <w:sz w:val="24"/>
          <w:szCs w:val="24"/>
        </w:rPr>
        <w:t xml:space="preserve"> части 1 настоящей документации</w:t>
      </w:r>
      <w:r w:rsidR="00E5763A" w:rsidRPr="001C35F3">
        <w:rPr>
          <w:rFonts w:ascii="Times New Roman" w:hAnsi="Times New Roman"/>
          <w:sz w:val="24"/>
          <w:szCs w:val="24"/>
        </w:rPr>
        <w:t xml:space="preserve"> </w:t>
      </w:r>
      <w:r w:rsidR="004C5005" w:rsidRPr="001C35F3">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1C35F3">
        <w:rPr>
          <w:rFonts w:ascii="Times New Roman" w:hAnsi="Times New Roman"/>
          <w:sz w:val="24"/>
          <w:szCs w:val="24"/>
        </w:rPr>
        <w:t xml:space="preserve"> с которым заключается договор, и</w:t>
      </w:r>
      <w:r w:rsidR="004C5005" w:rsidRPr="001C35F3">
        <w:rPr>
          <w:rFonts w:ascii="Times New Roman" w:hAnsi="Times New Roman"/>
          <w:sz w:val="24"/>
          <w:szCs w:val="24"/>
        </w:rPr>
        <w:t xml:space="preserve"> заказчика.</w:t>
      </w:r>
    </w:p>
    <w:p w14:paraId="6290BA01" w14:textId="08A9321A" w:rsidR="00CE7065" w:rsidRPr="001C35F3" w:rsidRDefault="00CE7065"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1C35F3" w:rsidRDefault="00CE7065"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3D9736C8" w14:textId="6C755ECD" w:rsidR="00CE7065" w:rsidRPr="001C35F3" w:rsidRDefault="004C5005"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наличия разногласий по проекту договора, направленному заказчиком, </w:t>
      </w:r>
      <w:r w:rsidRPr="001C35F3">
        <w:rPr>
          <w:rFonts w:ascii="Times New Roman" w:hAnsi="Times New Roman"/>
          <w:sz w:val="24"/>
          <w:szCs w:val="24"/>
        </w:rPr>
        <w:lastRenderedPageBreak/>
        <w:t>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CE7065" w:rsidRPr="001C35F3">
        <w:rPr>
          <w:rFonts w:ascii="Times New Roman" w:hAnsi="Times New Roman"/>
          <w:sz w:val="24"/>
          <w:szCs w:val="24"/>
        </w:rPr>
        <w:t xml:space="preserve"> </w:t>
      </w:r>
    </w:p>
    <w:p w14:paraId="2DFE0F05" w14:textId="6DC2BF34" w:rsidR="001B07A5" w:rsidRPr="001C35F3" w:rsidRDefault="001B07A5"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C35F3" w:rsidRDefault="00954963"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w:t>
      </w:r>
      <w:r w:rsidR="00A72C57" w:rsidRPr="001C35F3">
        <w:rPr>
          <w:rFonts w:ascii="Times New Roman" w:hAnsi="Times New Roman"/>
          <w:sz w:val="24"/>
          <w:szCs w:val="24"/>
        </w:rPr>
        <w:t xml:space="preserve"> </w:t>
      </w:r>
      <w:r w:rsidR="00CE7065" w:rsidRPr="001C35F3">
        <w:rPr>
          <w:rFonts w:ascii="Times New Roman" w:hAnsi="Times New Roman"/>
          <w:sz w:val="24"/>
          <w:szCs w:val="24"/>
        </w:rPr>
        <w:t>закупки</w:t>
      </w:r>
      <w:r w:rsidRPr="001C35F3">
        <w:rPr>
          <w:rFonts w:ascii="Times New Roman" w:hAnsi="Times New Roman"/>
          <w:sz w:val="24"/>
          <w:szCs w:val="24"/>
        </w:rPr>
        <w:t xml:space="preserve"> от заключения договора, Заказчик вправе принять решение о заключении договора с участником закупки, который предложил так</w:t>
      </w:r>
      <w:r w:rsidR="00CE7065" w:rsidRPr="001C35F3">
        <w:rPr>
          <w:rFonts w:ascii="Times New Roman" w:hAnsi="Times New Roman"/>
          <w:sz w:val="24"/>
          <w:szCs w:val="24"/>
        </w:rPr>
        <w:t>ую же, как и победитель закупки</w:t>
      </w:r>
      <w:r w:rsidRPr="001C35F3">
        <w:rPr>
          <w:rFonts w:ascii="Times New Roman" w:hAnsi="Times New Roman"/>
          <w:sz w:val="24"/>
          <w:szCs w:val="24"/>
        </w:rPr>
        <w:t xml:space="preserve">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35F3" w:rsidRDefault="00954963" w:rsidP="002D7DB4">
      <w:pPr>
        <w:pStyle w:val="af9"/>
        <w:widowControl w:val="0"/>
        <w:numPr>
          <w:ilvl w:val="2"/>
          <w:numId w:val="44"/>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35F3" w:rsidRDefault="00954963" w:rsidP="002D7DB4">
      <w:pPr>
        <w:pStyle w:val="af9"/>
        <w:widowControl w:val="0"/>
        <w:numPr>
          <w:ilvl w:val="2"/>
          <w:numId w:val="44"/>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w:t>
      </w:r>
      <w:r w:rsidR="002400AB" w:rsidRPr="001C35F3">
        <w:rPr>
          <w:rFonts w:ascii="Times New Roman" w:hAnsi="Times New Roman"/>
          <w:sz w:val="24"/>
          <w:szCs w:val="24"/>
        </w:rPr>
        <w:t xml:space="preserve"> </w:t>
      </w:r>
      <w:r w:rsidRPr="001C35F3">
        <w:rPr>
          <w:rFonts w:ascii="Times New Roman" w:hAnsi="Times New Roman"/>
          <w:sz w:val="24"/>
          <w:szCs w:val="24"/>
        </w:rPr>
        <w:t xml:space="preserve">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00AA2E64"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00AA2E64" w:rsidP="002D7DB4">
      <w:pPr>
        <w:pStyle w:val="af9"/>
        <w:widowControl w:val="0"/>
        <w:numPr>
          <w:ilvl w:val="2"/>
          <w:numId w:val="45"/>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00AA2E64" w:rsidP="002D7DB4">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00AA2E64" w:rsidP="002D7DB4">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lastRenderedPageBreak/>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00AA2E64" w:rsidP="002D7DB4">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29"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29"/>
    </w:p>
    <w:p w14:paraId="0D0A1967" w14:textId="62AE7429" w:rsidR="00AA2E64" w:rsidRPr="001C35F3" w:rsidRDefault="00AA2E64" w:rsidP="002D7DB4">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8"/>
      <w:r w:rsidRPr="001C35F3">
        <w:rPr>
          <w:rFonts w:ascii="Times New Roman" w:hAnsi="Times New Roman"/>
          <w:sz w:val="24"/>
          <w:szCs w:val="24"/>
        </w:rPr>
        <w:t>изменить цену договора:</w:t>
      </w:r>
      <w:bookmarkEnd w:id="30"/>
    </w:p>
    <w:p w14:paraId="11F8F3E4" w14:textId="57A505BE" w:rsidR="00E153BA" w:rsidRPr="001C35F3" w:rsidRDefault="00E153BA" w:rsidP="002D7DB4">
      <w:pPr>
        <w:pStyle w:val="af9"/>
        <w:widowControl w:val="0"/>
        <w:numPr>
          <w:ilvl w:val="0"/>
          <w:numId w:val="47"/>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9"/>
      <w:r w:rsidRPr="001C35F3">
        <w:rPr>
          <w:rFonts w:ascii="Times New Roman" w:hAnsi="Times New Roman"/>
          <w:sz w:val="24"/>
          <w:szCs w:val="24"/>
        </w:rPr>
        <w:t>путем ее уменьшения без изменения иных условий исполнения договора;</w:t>
      </w:r>
      <w:bookmarkEnd w:id="31"/>
    </w:p>
    <w:p w14:paraId="16B13724" w14:textId="70DA2103" w:rsidR="00E153BA" w:rsidRPr="001C35F3" w:rsidRDefault="00E153BA" w:rsidP="002D7DB4">
      <w:pPr>
        <w:pStyle w:val="af9"/>
        <w:widowControl w:val="0"/>
        <w:numPr>
          <w:ilvl w:val="0"/>
          <w:numId w:val="47"/>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2"/>
    </w:p>
    <w:p w14:paraId="279D143B" w14:textId="7B316BDE" w:rsidR="00E153BA" w:rsidRPr="001C35F3" w:rsidRDefault="00E153BA" w:rsidP="002D7DB4">
      <w:pPr>
        <w:pStyle w:val="af9"/>
        <w:widowControl w:val="0"/>
        <w:numPr>
          <w:ilvl w:val="0"/>
          <w:numId w:val="4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38AE2B9A" w14:textId="77777777" w:rsidR="002D780B" w:rsidRDefault="002D780B" w:rsidP="002D780B">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31D04AAD" w14:textId="72FB8285" w:rsidR="00E153BA" w:rsidRPr="001C35F3" w:rsidRDefault="00E153BA" w:rsidP="002D7DB4">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32E797FC" w14:textId="77777777" w:rsidR="00E153BA" w:rsidRPr="001C35F3" w:rsidRDefault="00E153BA" w:rsidP="001C35F3">
      <w:pPr>
        <w:widowControl w:val="0"/>
        <w:autoSpaceDE w:val="0"/>
        <w:autoSpaceDN w:val="0"/>
        <w:adjustRightInd w:val="0"/>
        <w:spacing w:after="0"/>
        <w:ind w:firstLine="567"/>
        <w:jc w:val="both"/>
        <w:rPr>
          <w:rFonts w:ascii="Times New Roman" w:hAnsi="Times New Roman"/>
          <w:sz w:val="24"/>
          <w:szCs w:val="24"/>
        </w:rPr>
      </w:pPr>
    </w:p>
    <w:p w14:paraId="22F9CC6A" w14:textId="32487F04" w:rsidR="0045433D" w:rsidRPr="001C35F3" w:rsidRDefault="0045433D"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3" w:name="_Ref118278472"/>
      <w:r w:rsidRPr="001C35F3">
        <w:rPr>
          <w:rFonts w:ascii="Times New Roman" w:hAnsi="Times New Roman"/>
          <w:b/>
          <w:bCs/>
          <w:sz w:val="24"/>
          <w:szCs w:val="24"/>
        </w:rPr>
        <w:t>Размер обеспечения исполнения договора, срок и порядок его предоставления</w:t>
      </w:r>
      <w:bookmarkEnd w:id="33"/>
    </w:p>
    <w:p w14:paraId="371E21AF" w14:textId="71A971C6" w:rsidR="00024744" w:rsidRPr="00024744" w:rsidRDefault="00024744" w:rsidP="002D7DB4">
      <w:pPr>
        <w:pStyle w:val="af9"/>
        <w:widowControl w:val="0"/>
        <w:numPr>
          <w:ilvl w:val="0"/>
          <w:numId w:val="52"/>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w:t>
      </w:r>
      <w:r w:rsidR="003A6AD2" w:rsidRPr="00024744">
        <w:rPr>
          <w:rFonts w:ascii="Times New Roman" w:hAnsi="Times New Roman"/>
          <w:bCs/>
          <w:sz w:val="24"/>
          <w:szCs w:val="24"/>
        </w:rPr>
        <w:t xml:space="preserve">должен </w:t>
      </w:r>
      <w:r w:rsidRPr="00024744">
        <w:rPr>
          <w:rFonts w:ascii="Times New Roman" w:hAnsi="Times New Roman"/>
          <w:bCs/>
          <w:sz w:val="24"/>
          <w:szCs w:val="24"/>
        </w:rPr>
        <w:t xml:space="preserve">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337EB8">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67A45582" w14:textId="716C434F" w:rsidR="00024744" w:rsidRPr="00024744" w:rsidRDefault="00024744" w:rsidP="002D7DB4">
      <w:pPr>
        <w:pStyle w:val="af9"/>
        <w:widowControl w:val="0"/>
        <w:numPr>
          <w:ilvl w:val="0"/>
          <w:numId w:val="52"/>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337EB8">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1D475F18" w14:textId="77777777" w:rsidR="00596400" w:rsidRPr="00596400" w:rsidRDefault="00BD61BA" w:rsidP="002D7DB4">
      <w:pPr>
        <w:pStyle w:val="af9"/>
        <w:numPr>
          <w:ilvl w:val="0"/>
          <w:numId w:val="52"/>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00596400" w:rsidRPr="00596400">
        <w:rPr>
          <w:rFonts w:ascii="Times New Roman" w:eastAsia="Times New Roman" w:hAnsi="Times New Roman"/>
          <w:sz w:val="24"/>
          <w:szCs w:val="28"/>
          <w:highlight w:val="green"/>
          <w:lang w:eastAsia="ru-RU"/>
        </w:rPr>
        <w:t xml:space="preserve"> </w:t>
      </w:r>
    </w:p>
    <w:p w14:paraId="7069A81A" w14:textId="5617E453" w:rsidR="00596400" w:rsidRPr="00596400" w:rsidRDefault="00596400" w:rsidP="002D7DB4">
      <w:pPr>
        <w:pStyle w:val="af9"/>
        <w:numPr>
          <w:ilvl w:val="0"/>
          <w:numId w:val="52"/>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2062DA3E" w14:textId="171E1A88" w:rsidR="00596400" w:rsidRPr="00596400" w:rsidRDefault="00596400" w:rsidP="002D7DB4">
      <w:pPr>
        <w:pStyle w:val="af9"/>
        <w:numPr>
          <w:ilvl w:val="0"/>
          <w:numId w:val="56"/>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sidR="00A011EF">
        <w:rPr>
          <w:rFonts w:ascii="Times New Roman" w:hAnsi="Times New Roman"/>
          <w:bCs/>
          <w:sz w:val="24"/>
          <w:szCs w:val="24"/>
        </w:rPr>
        <w:t xml:space="preserve">в п. </w:t>
      </w:r>
      <w:r w:rsidR="00A011EF">
        <w:rPr>
          <w:rFonts w:ascii="Times New Roman" w:hAnsi="Times New Roman"/>
          <w:bCs/>
          <w:sz w:val="24"/>
          <w:szCs w:val="24"/>
        </w:rPr>
        <w:fldChar w:fldCharType="begin"/>
      </w:r>
      <w:r w:rsidR="00A011EF">
        <w:rPr>
          <w:rFonts w:ascii="Times New Roman" w:hAnsi="Times New Roman"/>
          <w:bCs/>
          <w:sz w:val="24"/>
          <w:szCs w:val="24"/>
        </w:rPr>
        <w:instrText xml:space="preserve"> REF _Ref118274653 \r \h </w:instrText>
      </w:r>
      <w:r w:rsidR="00A011EF">
        <w:rPr>
          <w:rFonts w:ascii="Times New Roman" w:hAnsi="Times New Roman"/>
          <w:bCs/>
          <w:sz w:val="24"/>
          <w:szCs w:val="24"/>
        </w:rPr>
      </w:r>
      <w:r w:rsidR="00A011EF">
        <w:rPr>
          <w:rFonts w:ascii="Times New Roman" w:hAnsi="Times New Roman"/>
          <w:bCs/>
          <w:sz w:val="24"/>
          <w:szCs w:val="24"/>
        </w:rPr>
        <w:fldChar w:fldCharType="separate"/>
      </w:r>
      <w:r w:rsidR="00337EB8">
        <w:rPr>
          <w:rFonts w:ascii="Times New Roman" w:hAnsi="Times New Roman"/>
          <w:bCs/>
          <w:sz w:val="24"/>
          <w:szCs w:val="24"/>
        </w:rPr>
        <w:t>18.8</w:t>
      </w:r>
      <w:r w:rsidR="00A011EF">
        <w:rPr>
          <w:rFonts w:ascii="Times New Roman" w:hAnsi="Times New Roman"/>
          <w:bCs/>
          <w:sz w:val="24"/>
          <w:szCs w:val="24"/>
        </w:rPr>
        <w:fldChar w:fldCharType="end"/>
      </w:r>
      <w:r w:rsidR="00A011EF">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0B5B4C7A" w14:textId="62BA3550" w:rsidR="00596400" w:rsidRPr="00596400" w:rsidRDefault="00596400" w:rsidP="002D7DB4">
      <w:pPr>
        <w:pStyle w:val="af9"/>
        <w:numPr>
          <w:ilvl w:val="0"/>
          <w:numId w:val="56"/>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lastRenderedPageBreak/>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48919087" w14:textId="4D4EAA65" w:rsidR="00596400" w:rsidRPr="002D7DB4" w:rsidRDefault="00596400" w:rsidP="002D7DB4">
      <w:pPr>
        <w:pStyle w:val="af9"/>
        <w:numPr>
          <w:ilvl w:val="0"/>
          <w:numId w:val="52"/>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D35DB8" w14:textId="77777777" w:rsidR="00596400" w:rsidRPr="002D7DB4" w:rsidRDefault="00596400" w:rsidP="00A011EF">
      <w:pPr>
        <w:pStyle w:val="af9"/>
        <w:numPr>
          <w:ilvl w:val="0"/>
          <w:numId w:val="52"/>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2D7DB4" w:rsidRDefault="00596400" w:rsidP="00A011EF">
      <w:pPr>
        <w:pStyle w:val="af9"/>
        <w:numPr>
          <w:ilvl w:val="0"/>
          <w:numId w:val="52"/>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2D7DB4" w:rsidRDefault="00596400" w:rsidP="002D7DB4">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t>Денежные средства перечисляются Заказчику по следующим реквизитам:</w:t>
      </w:r>
    </w:p>
    <w:p w14:paraId="3A5A799D"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ГАУ «ИТ-парк»</w:t>
      </w:r>
    </w:p>
    <w:p w14:paraId="3BF850B4"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ИНН 1655191213 / КПП 165501001</w:t>
      </w:r>
    </w:p>
    <w:p w14:paraId="403CECF8"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р/с 03224643920000001101</w:t>
      </w:r>
    </w:p>
    <w:p w14:paraId="7C5BCF4A"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л/с № ЛР00707004- </w:t>
      </w:r>
      <w:proofErr w:type="spellStart"/>
      <w:r w:rsidRPr="00EC65C0">
        <w:rPr>
          <w:rFonts w:ascii="Times New Roman" w:eastAsia="Times New Roman" w:hAnsi="Times New Roman"/>
          <w:sz w:val="24"/>
          <w:szCs w:val="28"/>
          <w:lang w:eastAsia="ru-RU"/>
        </w:rPr>
        <w:t>ИТпарк</w:t>
      </w:r>
      <w:proofErr w:type="spellEnd"/>
    </w:p>
    <w:p w14:paraId="692C4AFB" w14:textId="77777777" w:rsidR="00030A25"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87AC1">
        <w:rPr>
          <w:rFonts w:ascii="Times New Roman" w:eastAsia="Times New Roman" w:hAnsi="Times New Roman"/>
          <w:sz w:val="24"/>
          <w:szCs w:val="28"/>
          <w:lang w:eastAsia="ru-RU"/>
        </w:rPr>
        <w:t>в ОКЦ № 6 Волго-Вятского ГУ Банка России//УФК по Республике Татарстан г. Казань</w:t>
      </w:r>
    </w:p>
    <w:p w14:paraId="63457E2F"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БИК 019205400</w:t>
      </w:r>
    </w:p>
    <w:p w14:paraId="7C06CCB4" w14:textId="77777777" w:rsidR="00030A25" w:rsidRPr="00EC65C0"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ОГРН 1101690018760</w:t>
      </w:r>
    </w:p>
    <w:p w14:paraId="2BE80A5B" w14:textId="77777777" w:rsidR="00030A25" w:rsidRDefault="00030A25" w:rsidP="00030A25">
      <w:pPr>
        <w:widowControl w:val="0"/>
        <w:tabs>
          <w:tab w:val="left" w:pos="960"/>
          <w:tab w:val="left" w:pos="1134"/>
        </w:tabs>
        <w:spacing w:after="0" w:line="240" w:lineRule="auto"/>
        <w:ind w:left="993"/>
        <w:jc w:val="both"/>
        <w:rPr>
          <w:rFonts w:ascii="Times New Roman" w:eastAsia="Times New Roman" w:hAnsi="Times New Roman"/>
          <w:sz w:val="24"/>
          <w:szCs w:val="28"/>
          <w:lang w:eastAsia="ru-RU"/>
        </w:rPr>
      </w:pPr>
      <w:r w:rsidRPr="00EC65C0">
        <w:rPr>
          <w:rFonts w:ascii="Times New Roman" w:eastAsia="Times New Roman" w:hAnsi="Times New Roman"/>
          <w:sz w:val="24"/>
          <w:szCs w:val="28"/>
          <w:lang w:eastAsia="ru-RU"/>
        </w:rPr>
        <w:t xml:space="preserve">к/с 40102810445370000079 </w:t>
      </w:r>
    </w:p>
    <w:p w14:paraId="75FBBF50" w14:textId="7E648070" w:rsidR="00596400" w:rsidRPr="002D7DB4" w:rsidRDefault="00596400" w:rsidP="00EC65C0">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330445F1" w:rsidR="006A6DA4" w:rsidRPr="002D7DB4" w:rsidRDefault="002D7DB4" w:rsidP="002D7DB4">
      <w:pPr>
        <w:pStyle w:val="af9"/>
        <w:widowControl w:val="0"/>
        <w:numPr>
          <w:ilvl w:val="0"/>
          <w:numId w:val="52"/>
        </w:numPr>
        <w:tabs>
          <w:tab w:val="left" w:pos="1134"/>
        </w:tabs>
        <w:spacing w:after="0"/>
        <w:ind w:left="0" w:firstLine="567"/>
        <w:jc w:val="both"/>
        <w:rPr>
          <w:rFonts w:ascii="Times New Roman" w:hAnsi="Times New Roman"/>
          <w:bCs/>
          <w:sz w:val="24"/>
          <w:szCs w:val="24"/>
        </w:rPr>
      </w:pPr>
      <w:bookmarkStart w:id="34"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w:t>
      </w:r>
      <w:r w:rsidR="006A6DA4" w:rsidRPr="002D7DB4">
        <w:rPr>
          <w:rFonts w:ascii="Times New Roman" w:hAnsi="Times New Roman"/>
          <w:sz w:val="24"/>
          <w:szCs w:val="24"/>
        </w:rPr>
        <w:t xml:space="preserve"> должна соответствовать следующим требованиям:</w:t>
      </w:r>
      <w:bookmarkEnd w:id="34"/>
    </w:p>
    <w:p w14:paraId="09356CEB" w14:textId="70DB6823" w:rsidR="006A6DA4" w:rsidRPr="002D7DB4" w:rsidRDefault="006A6DA4" w:rsidP="002D7DB4">
      <w:pPr>
        <w:pStyle w:val="af9"/>
        <w:widowControl w:val="0"/>
        <w:numPr>
          <w:ilvl w:val="0"/>
          <w:numId w:val="53"/>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 xml:space="preserve">независимая гарантия должна быть выдана гарантом, предусмотренным частью 1 статьи 45 </w:t>
      </w:r>
      <w:r w:rsidR="00303DB8" w:rsidRPr="002D7DB4">
        <w:rPr>
          <w:rFonts w:ascii="Times New Roman" w:hAnsi="Times New Roman"/>
          <w:sz w:val="24"/>
          <w:szCs w:val="24"/>
        </w:rPr>
        <w:t>Закона 44-ФЗ</w:t>
      </w:r>
      <w:r w:rsidRPr="002D7DB4">
        <w:rPr>
          <w:rFonts w:ascii="Times New Roman" w:hAnsi="Times New Roman"/>
          <w:sz w:val="24"/>
          <w:szCs w:val="24"/>
        </w:rPr>
        <w:t>;</w:t>
      </w:r>
    </w:p>
    <w:p w14:paraId="4C3FA648" w14:textId="77777777" w:rsidR="00303DB8" w:rsidRPr="00303DB8" w:rsidRDefault="00303DB8" w:rsidP="002D7DB4">
      <w:pPr>
        <w:pStyle w:val="af9"/>
        <w:widowControl w:val="0"/>
        <w:numPr>
          <w:ilvl w:val="0"/>
          <w:numId w:val="53"/>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61A01B3B" w14:textId="3338B20B" w:rsidR="006A6DA4" w:rsidRPr="001C35F3" w:rsidRDefault="006A6DA4" w:rsidP="002D7DB4">
      <w:pPr>
        <w:pStyle w:val="af9"/>
        <w:widowControl w:val="0"/>
        <w:numPr>
          <w:ilvl w:val="0"/>
          <w:numId w:val="5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sidR="00303DB8">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5641988C" w14:textId="77777777" w:rsidR="006A6DA4" w:rsidRPr="001C35F3" w:rsidRDefault="006A6DA4" w:rsidP="002D7DB4">
      <w:pPr>
        <w:pStyle w:val="af9"/>
        <w:widowControl w:val="0"/>
        <w:numPr>
          <w:ilvl w:val="0"/>
          <w:numId w:val="53"/>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18E792E" w14:textId="2E653F9F" w:rsidR="00C9726F" w:rsidRPr="001C35F3" w:rsidRDefault="00303DB8" w:rsidP="002D7DB4">
      <w:pPr>
        <w:pStyle w:val="af9"/>
        <w:widowControl w:val="0"/>
        <w:numPr>
          <w:ilvl w:val="0"/>
          <w:numId w:val="53"/>
        </w:numPr>
        <w:tabs>
          <w:tab w:val="left" w:pos="851"/>
        </w:tabs>
        <w:spacing w:after="0"/>
        <w:ind w:left="0" w:firstLine="567"/>
        <w:jc w:val="both"/>
        <w:rPr>
          <w:rFonts w:ascii="Times New Roman" w:hAnsi="Times New Roman"/>
          <w:sz w:val="24"/>
          <w:szCs w:val="24"/>
        </w:rPr>
      </w:pPr>
      <w:bookmarkStart w:id="35"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00C9726F" w:rsidRPr="001C35F3">
        <w:rPr>
          <w:rFonts w:ascii="Times New Roman" w:hAnsi="Times New Roman"/>
          <w:sz w:val="24"/>
          <w:szCs w:val="24"/>
        </w:rPr>
        <w:t>:</w:t>
      </w:r>
      <w:bookmarkEnd w:id="35"/>
    </w:p>
    <w:p w14:paraId="2727CF34" w14:textId="77777777" w:rsidR="00C9726F" w:rsidRPr="001C35F3" w:rsidRDefault="00C9726F"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D44C2AD" w14:textId="413242F6" w:rsidR="00C9726F" w:rsidRDefault="00C9726F"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bookmarkStart w:id="36" w:name="_Ref118277791"/>
      <w:r w:rsidRPr="001C35F3">
        <w:rPr>
          <w:rFonts w:ascii="Times New Roman" w:hAnsi="Times New Roman"/>
          <w:sz w:val="24"/>
          <w:szCs w:val="24"/>
          <w:lang w:eastAsia="ru-RU"/>
        </w:rPr>
        <w:t>перечень документов, подлежащих представлению заказчиком</w:t>
      </w:r>
      <w:r w:rsidR="008F0A99">
        <w:rPr>
          <w:rFonts w:ascii="Times New Roman" w:hAnsi="Times New Roman"/>
          <w:sz w:val="24"/>
          <w:szCs w:val="24"/>
          <w:lang w:eastAsia="ru-RU"/>
        </w:rPr>
        <w:t xml:space="preserve"> </w:t>
      </w:r>
      <w:r w:rsidR="008F0A99"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w:t>
      </w:r>
      <w:r w:rsidRPr="001C35F3">
        <w:rPr>
          <w:rFonts w:ascii="Times New Roman" w:hAnsi="Times New Roman"/>
          <w:sz w:val="24"/>
          <w:szCs w:val="24"/>
          <w:lang w:eastAsia="ru-RU"/>
        </w:rPr>
        <w:lastRenderedPageBreak/>
        <w:t xml:space="preserve">одновременно с требованием об уплате денежной суммы по независимой гарантии, </w:t>
      </w:r>
      <w:r w:rsidR="008F0A99">
        <w:rPr>
          <w:rFonts w:ascii="Times New Roman" w:hAnsi="Times New Roman"/>
          <w:sz w:val="24"/>
          <w:szCs w:val="24"/>
          <w:lang w:eastAsia="ru-RU"/>
        </w:rPr>
        <w:t>а именно:</w:t>
      </w:r>
      <w:bookmarkEnd w:id="36"/>
    </w:p>
    <w:p w14:paraId="403FA957" w14:textId="7DE8CD27"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794827CB" w14:textId="773F00D6" w:rsid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367CB3F9" w14:textId="1F624B34" w:rsidR="008F0A99" w:rsidRPr="008F0A99" w:rsidRDefault="008F0A99" w:rsidP="008F0A9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11ED36F3" w14:textId="77777777" w:rsidR="00C9726F" w:rsidRDefault="00C9726F"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787A7AB0" w14:textId="25711741" w:rsidR="007D5AD6" w:rsidRDefault="007D5AD6" w:rsidP="002D7DB4">
      <w:pPr>
        <w:pStyle w:val="af9"/>
        <w:numPr>
          <w:ilvl w:val="0"/>
          <w:numId w:val="54"/>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7E95E005" w14:textId="695FDDBE"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E39EAB2" w14:textId="618092D0" w:rsid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00100E4E" w:rsidRPr="007D5AD6">
        <w:rPr>
          <w:rFonts w:ascii="Times New Roman" w:hAnsi="Times New Roman"/>
          <w:sz w:val="24"/>
          <w:szCs w:val="24"/>
          <w:lang w:eastAsia="ru-RU"/>
        </w:rPr>
        <w:t xml:space="preserve"> </w:t>
      </w:r>
      <w:r w:rsidRPr="007D5AD6">
        <w:rPr>
          <w:rFonts w:ascii="Times New Roman" w:hAnsi="Times New Roman"/>
          <w:sz w:val="24"/>
          <w:szCs w:val="24"/>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8DA1868" w14:textId="77777777" w:rsidR="007D5AD6" w:rsidRPr="007D5AD6" w:rsidRDefault="007D5AD6" w:rsidP="007D5AD6">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D467E04" w14:textId="6261B7B0" w:rsidR="00303DB8" w:rsidRDefault="007D5AD6"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p>
    <w:p w14:paraId="0C96581F" w14:textId="542151CD" w:rsidR="007D5AD6" w:rsidRPr="007D5AD6" w:rsidRDefault="007D5AD6"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7EBF4259" w14:textId="77777777" w:rsidR="007D5AD6" w:rsidRPr="007D5AD6" w:rsidRDefault="007D5AD6"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 xml:space="preserve">условие о том, что исключение банка (если независимая гарантия выдана банком) из </w:t>
      </w:r>
      <w:r w:rsidRPr="007D5AD6">
        <w:rPr>
          <w:rFonts w:ascii="Times New Roman" w:hAnsi="Times New Roman"/>
          <w:sz w:val="24"/>
          <w:szCs w:val="24"/>
          <w:lang w:eastAsia="ru-RU"/>
        </w:rPr>
        <w:lastRenderedPageBreak/>
        <w:t>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0A614D2B" w14:textId="77777777" w:rsidR="007D5AD6" w:rsidRPr="007D5AD6" w:rsidRDefault="007D5AD6"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51DA0F69" w14:textId="77777777" w:rsidR="007D5AD6" w:rsidRPr="007D5AD6" w:rsidRDefault="007D5AD6" w:rsidP="002D7DB4">
      <w:pPr>
        <w:pStyle w:val="af9"/>
        <w:widowControl w:val="0"/>
        <w:numPr>
          <w:ilvl w:val="0"/>
          <w:numId w:val="54"/>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0649F7B" w14:textId="77777777" w:rsidR="007D5AD6" w:rsidRDefault="00C9726F" w:rsidP="002D7DB4">
      <w:pPr>
        <w:pStyle w:val="af9"/>
        <w:widowControl w:val="0"/>
        <w:numPr>
          <w:ilvl w:val="0"/>
          <w:numId w:val="53"/>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sidR="007D5AD6">
        <w:rPr>
          <w:rFonts w:ascii="Times New Roman" w:hAnsi="Times New Roman"/>
          <w:sz w:val="24"/>
          <w:szCs w:val="24"/>
        </w:rPr>
        <w:t>я:</w:t>
      </w:r>
    </w:p>
    <w:p w14:paraId="5AF1C639" w14:textId="6C42C0CC" w:rsidR="00C9726F"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00C9726F"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00C9726F" w:rsidRPr="007D5AD6">
        <w:rPr>
          <w:rFonts w:ascii="Times New Roman" w:hAnsi="Times New Roman"/>
          <w:sz w:val="24"/>
          <w:szCs w:val="24"/>
          <w:lang w:eastAsia="ru-RU"/>
        </w:rPr>
        <w:t xml:space="preserve"> </w:t>
      </w:r>
    </w:p>
    <w:p w14:paraId="4FB91025" w14:textId="11BE7501"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_Ref118277791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б)</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t xml:space="preserve">подп.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_Ref118277844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5)</w:t>
      </w:r>
      <w:r w:rsidR="00100E4E">
        <w:rPr>
          <w:rFonts w:ascii="Times New Roman" w:hAnsi="Times New Roman"/>
          <w:sz w:val="24"/>
          <w:szCs w:val="24"/>
          <w:lang w:eastAsia="ru-RU"/>
        </w:rPr>
        <w:fldChar w:fldCharType="end"/>
      </w:r>
      <w:r w:rsidR="00100E4E">
        <w:rPr>
          <w:rFonts w:ascii="Times New Roman" w:hAnsi="Times New Roman"/>
          <w:sz w:val="24"/>
          <w:szCs w:val="24"/>
          <w:lang w:eastAsia="ru-RU"/>
        </w:rPr>
        <w:t xml:space="preserve"> п.</w:t>
      </w:r>
      <w:r w:rsidR="00100E4E" w:rsidRPr="00100E4E">
        <w:rPr>
          <w:rFonts w:ascii="Times New Roman" w:hAnsi="Times New Roman"/>
          <w:sz w:val="24"/>
          <w:szCs w:val="24"/>
          <w:lang w:eastAsia="ru-RU"/>
        </w:rPr>
        <w:t xml:space="preserve"> </w:t>
      </w:r>
      <w:r w:rsidR="00100E4E">
        <w:rPr>
          <w:rFonts w:ascii="Times New Roman" w:hAnsi="Times New Roman"/>
          <w:sz w:val="24"/>
          <w:szCs w:val="24"/>
          <w:lang w:eastAsia="ru-RU"/>
        </w:rPr>
        <w:fldChar w:fldCharType="begin"/>
      </w:r>
      <w:r w:rsidR="00100E4E">
        <w:rPr>
          <w:rFonts w:ascii="Times New Roman" w:hAnsi="Times New Roman"/>
          <w:sz w:val="24"/>
          <w:szCs w:val="24"/>
          <w:lang w:eastAsia="ru-RU"/>
        </w:rPr>
        <w:instrText xml:space="preserve"> REF _Ref118274653 \r \h </w:instrText>
      </w:r>
      <w:r w:rsidR="00100E4E">
        <w:rPr>
          <w:rFonts w:ascii="Times New Roman" w:hAnsi="Times New Roman"/>
          <w:sz w:val="24"/>
          <w:szCs w:val="24"/>
          <w:lang w:eastAsia="ru-RU"/>
        </w:rPr>
      </w:r>
      <w:r w:rsidR="00100E4E">
        <w:rPr>
          <w:rFonts w:ascii="Times New Roman" w:hAnsi="Times New Roman"/>
          <w:sz w:val="24"/>
          <w:szCs w:val="24"/>
          <w:lang w:eastAsia="ru-RU"/>
        </w:rPr>
        <w:fldChar w:fldCharType="separate"/>
      </w:r>
      <w:r w:rsidR="00337EB8">
        <w:rPr>
          <w:rFonts w:ascii="Times New Roman" w:hAnsi="Times New Roman"/>
          <w:sz w:val="24"/>
          <w:szCs w:val="24"/>
          <w:lang w:eastAsia="ru-RU"/>
        </w:rPr>
        <w:t>18.8</w:t>
      </w:r>
      <w:r w:rsidR="00100E4E">
        <w:rPr>
          <w:rFonts w:ascii="Times New Roman" w:hAnsi="Times New Roman"/>
          <w:sz w:val="24"/>
          <w:szCs w:val="24"/>
          <w:lang w:eastAsia="ru-RU"/>
        </w:rPr>
        <w:fldChar w:fldCharType="end"/>
      </w:r>
      <w:r w:rsidR="00100E4E" w:rsidRPr="00100E4E">
        <w:rPr>
          <w:rFonts w:ascii="Times New Roman" w:hAnsi="Times New Roman"/>
          <w:sz w:val="24"/>
          <w:szCs w:val="24"/>
          <w:lang w:eastAsia="ru-RU"/>
        </w:rPr>
        <w:t xml:space="preserve"> </w:t>
      </w:r>
      <w:r w:rsidR="00100E4E" w:rsidRPr="007C632C">
        <w:rPr>
          <w:rFonts w:ascii="Times New Roman" w:hAnsi="Times New Roman"/>
          <w:sz w:val="24"/>
          <w:szCs w:val="24"/>
          <w:lang w:eastAsia="ru-RU"/>
        </w:rPr>
        <w:t>настоящей</w:t>
      </w:r>
      <w:r w:rsidR="00100E4E">
        <w:rPr>
          <w:rFonts w:ascii="Times New Roman" w:hAnsi="Times New Roman"/>
          <w:sz w:val="24"/>
          <w:szCs w:val="24"/>
          <w:lang w:eastAsia="ru-RU"/>
        </w:rPr>
        <w:t xml:space="preserve"> статьи</w:t>
      </w:r>
      <w:r>
        <w:rPr>
          <w:rFonts w:ascii="Times New Roman" w:hAnsi="Times New Roman"/>
          <w:sz w:val="24"/>
          <w:szCs w:val="24"/>
          <w:lang w:eastAsia="ru-RU"/>
        </w:rPr>
        <w:t xml:space="preserve"> </w:t>
      </w:r>
    </w:p>
    <w:p w14:paraId="68642D9C" w14:textId="4FF59B4E" w:rsid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20A0B2BC" w14:textId="16AF88B8" w:rsidR="007D5AD6" w:rsidRPr="007D5AD6" w:rsidRDefault="007D5AD6" w:rsidP="007D5AD6">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6933CB7E" w14:textId="77777777" w:rsidR="006A6DA4" w:rsidRPr="00A011EF" w:rsidRDefault="006A6DA4" w:rsidP="00A011EF">
      <w:pPr>
        <w:pStyle w:val="af9"/>
        <w:widowControl w:val="0"/>
        <w:numPr>
          <w:ilvl w:val="0"/>
          <w:numId w:val="52"/>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0312A121" w14:textId="77777777" w:rsidR="006A6DA4" w:rsidRPr="00A011EF" w:rsidRDefault="006A6DA4" w:rsidP="00A011EF">
      <w:pPr>
        <w:pStyle w:val="af9"/>
        <w:widowControl w:val="0"/>
        <w:numPr>
          <w:ilvl w:val="0"/>
          <w:numId w:val="52"/>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00954963"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w:t>
      </w:r>
      <w:r w:rsidRPr="001C35F3">
        <w:rPr>
          <w:rFonts w:ascii="Times New Roman" w:hAnsi="Times New Roman"/>
          <w:b/>
          <w:bCs/>
          <w:sz w:val="24"/>
          <w:szCs w:val="24"/>
        </w:rPr>
        <w:lastRenderedPageBreak/>
        <w:t>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00954963" w:rsidP="001C35F3">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C35F3" w:rsidRDefault="00954963" w:rsidP="001C35F3">
      <w:pPr>
        <w:widowControl w:val="0"/>
        <w:autoSpaceDE w:val="0"/>
        <w:autoSpaceDN w:val="0"/>
        <w:adjustRightInd w:val="0"/>
        <w:spacing w:after="0"/>
        <w:jc w:val="both"/>
        <w:rPr>
          <w:rFonts w:ascii="Times New Roman" w:hAnsi="Times New Roman"/>
          <w:b/>
          <w:bCs/>
          <w:sz w:val="24"/>
          <w:szCs w:val="24"/>
        </w:rPr>
      </w:pPr>
    </w:p>
    <w:p w14:paraId="7C73D8A5" w14:textId="4A9525CE" w:rsidR="008563E3" w:rsidRPr="001C35F3" w:rsidRDefault="008563E3" w:rsidP="002D7DB4">
      <w:pPr>
        <w:pStyle w:val="af9"/>
        <w:widowControl w:val="0"/>
        <w:numPr>
          <w:ilvl w:val="0"/>
          <w:numId w:val="19"/>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7" w:name="_Ref118964395"/>
      <w:r w:rsidRPr="001C35F3">
        <w:rPr>
          <w:rFonts w:ascii="Times New Roman" w:hAnsi="Times New Roman"/>
          <w:b/>
          <w:bCs/>
          <w:sz w:val="24"/>
          <w:szCs w:val="24"/>
        </w:rPr>
        <w:t xml:space="preserve">Порядок предоставления </w:t>
      </w:r>
      <w:bookmarkEnd w:id="37"/>
      <w:r w:rsidR="005331F8">
        <w:rPr>
          <w:rFonts w:ascii="Times New Roman" w:hAnsi="Times New Roman"/>
          <w:b/>
          <w:bCs/>
          <w:sz w:val="24"/>
          <w:szCs w:val="24"/>
        </w:rPr>
        <w:t>национального режима</w:t>
      </w:r>
    </w:p>
    <w:p w14:paraId="10273B59" w14:textId="77777777" w:rsidR="007C3CEE" w:rsidRPr="00552E88" w:rsidRDefault="006938FD" w:rsidP="007C3CEE">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9C06F5">
        <w:rPr>
          <w:rFonts w:ascii="Times New Roman" w:hAnsi="Times New Roman"/>
          <w:sz w:val="24"/>
          <w:szCs w:val="24"/>
        </w:rPr>
        <w:t xml:space="preserve">В соответствии с </w:t>
      </w:r>
      <w:r w:rsidR="005331F8" w:rsidRPr="009C06F5">
        <w:rPr>
          <w:rFonts w:ascii="Times New Roman" w:hAnsi="Times New Roman"/>
          <w:bCs/>
          <w:sz w:val="24"/>
          <w:szCs w:val="24"/>
        </w:rPr>
        <w:t>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w:t>
      </w:r>
      <w:r w:rsidR="00C96397" w:rsidRPr="009C06F5">
        <w:rPr>
          <w:rFonts w:ascii="Times New Roman" w:hAnsi="Times New Roman"/>
          <w:bCs/>
          <w:sz w:val="24"/>
          <w:szCs w:val="24"/>
        </w:rPr>
        <w:t>:</w:t>
      </w:r>
      <w:r w:rsidR="009C06F5" w:rsidRPr="009C06F5">
        <w:rPr>
          <w:rFonts w:ascii="Times New Roman" w:hAnsi="Times New Roman"/>
          <w:bCs/>
          <w:sz w:val="24"/>
          <w:szCs w:val="24"/>
        </w:rPr>
        <w:t xml:space="preserve"> </w:t>
      </w:r>
      <w:r w:rsidR="007C3CEE" w:rsidRPr="007C3CEE">
        <w:rPr>
          <w:rFonts w:ascii="Times New Roman" w:hAnsi="Times New Roman"/>
          <w:b/>
          <w:bCs/>
          <w:color w:val="000000"/>
          <w:sz w:val="24"/>
          <w:szCs w:val="24"/>
        </w:rPr>
        <w:t>установлено преимущество</w:t>
      </w:r>
      <w:r w:rsidR="007C3CEE">
        <w:rPr>
          <w:rFonts w:ascii="Times New Roman" w:hAnsi="Times New Roman"/>
          <w:bCs/>
          <w:color w:val="000000"/>
          <w:sz w:val="24"/>
          <w:szCs w:val="24"/>
        </w:rPr>
        <w:t xml:space="preserve"> в отношении товаров российского происхождения </w:t>
      </w:r>
      <w:r w:rsidR="007C3CEE" w:rsidRPr="00552E88">
        <w:rPr>
          <w:rFonts w:ascii="Times New Roman" w:hAnsi="Times New Roman"/>
          <w:bCs/>
          <w:color w:val="000000"/>
          <w:sz w:val="24"/>
          <w:szCs w:val="24"/>
        </w:rPr>
        <w:t>(в том числе поставляемых при выполнении закупаемых ра</w:t>
      </w:r>
      <w:r w:rsidR="007C3CEE">
        <w:rPr>
          <w:rFonts w:ascii="Times New Roman" w:hAnsi="Times New Roman"/>
          <w:bCs/>
          <w:color w:val="000000"/>
          <w:sz w:val="24"/>
          <w:szCs w:val="24"/>
        </w:rPr>
        <w:t>бот, оказании закупаемых услуг).</w:t>
      </w:r>
    </w:p>
    <w:p w14:paraId="4C1C8FBC" w14:textId="77777777" w:rsidR="007C3CEE" w:rsidRDefault="007C3CEE" w:rsidP="007C3CEE">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Pr>
          <w:rFonts w:ascii="Times New Roman" w:hAnsi="Times New Roman"/>
          <w:bCs/>
          <w:color w:val="000000"/>
          <w:sz w:val="24"/>
          <w:szCs w:val="24"/>
        </w:rPr>
        <w:t>20.1.1. П</w:t>
      </w:r>
      <w:r w:rsidRPr="00100CBD">
        <w:rPr>
          <w:rFonts w:ascii="Times New Roman" w:hAnsi="Times New Roman"/>
          <w:bCs/>
          <w:color w:val="000000"/>
          <w:sz w:val="24"/>
          <w:szCs w:val="24"/>
        </w:rPr>
        <w:t xml:space="preserve">ри рассмотрении, оценке, сопоставлении заявок на участие </w:t>
      </w:r>
      <w:r w:rsidRPr="00D05F44">
        <w:rPr>
          <w:rFonts w:ascii="Times New Roman" w:hAnsi="Times New Roman"/>
          <w:bCs/>
          <w:color w:val="000000"/>
          <w:sz w:val="24"/>
          <w:szCs w:val="24"/>
        </w:rPr>
        <w:t xml:space="preserve">в закупке, окончательных предложений осуществляется снижение на пятнадцать процентов ценового предложения, поданного в соответствии с </w:t>
      </w:r>
      <w:r w:rsidRPr="00100CBD">
        <w:rPr>
          <w:rFonts w:ascii="Times New Roman" w:hAnsi="Times New Roman"/>
          <w:bCs/>
          <w:color w:val="000000"/>
          <w:sz w:val="24"/>
          <w:szCs w:val="24"/>
        </w:rPr>
        <w:t>Федеральным законом от 18.07.2011 N 223-ФЗ «О закупках товаров, работ, услуг отдельными видами юридических лиц» (в редакции, действующей на дату официального размещения документации)</w:t>
      </w:r>
      <w:r>
        <w:rPr>
          <w:rFonts w:ascii="Times New Roman" w:hAnsi="Times New Roman"/>
          <w:bCs/>
          <w:color w:val="000000"/>
          <w:sz w:val="24"/>
          <w:szCs w:val="24"/>
        </w:rPr>
        <w:t xml:space="preserve"> </w:t>
      </w:r>
      <w:r w:rsidRPr="00D05F44">
        <w:rPr>
          <w:rFonts w:ascii="Times New Roman" w:hAnsi="Times New Roman"/>
          <w:bCs/>
          <w:color w:val="000000"/>
          <w:sz w:val="24"/>
          <w:szCs w:val="24"/>
        </w:rPr>
        <w:t>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EC3074B" w14:textId="77777777" w:rsidR="007C3CEE" w:rsidRDefault="007C3CEE" w:rsidP="007C3CEE">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Pr>
          <w:rFonts w:ascii="Times New Roman" w:hAnsi="Times New Roman"/>
          <w:bCs/>
          <w:color w:val="000000"/>
          <w:sz w:val="24"/>
          <w:szCs w:val="24"/>
        </w:rPr>
        <w:t>20.1.2. В</w:t>
      </w:r>
      <w:r w:rsidRPr="00100CBD">
        <w:rPr>
          <w:rFonts w:ascii="Times New Roman" w:hAnsi="Times New Roman"/>
          <w:bCs/>
          <w:color w:val="000000"/>
          <w:sz w:val="24"/>
          <w:szCs w:val="24"/>
        </w:rPr>
        <w:t xml:space="preserve"> случае заключения договора с участником закупки, указанным в подпункте </w:t>
      </w:r>
      <w:r>
        <w:rPr>
          <w:rFonts w:ascii="Times New Roman" w:hAnsi="Times New Roman"/>
          <w:bCs/>
          <w:color w:val="000000"/>
          <w:sz w:val="24"/>
          <w:szCs w:val="24"/>
        </w:rPr>
        <w:t>20.1.1 настоящей части</w:t>
      </w:r>
      <w:r w:rsidRPr="00100CBD">
        <w:rPr>
          <w:rFonts w:ascii="Times New Roman" w:hAnsi="Times New Roman"/>
          <w:bCs/>
          <w:color w:val="000000"/>
          <w:sz w:val="24"/>
          <w:szCs w:val="24"/>
        </w:rPr>
        <w:t>, договор заключается без учета снижения либо увеличения ценового предложения, осуществленн</w:t>
      </w:r>
      <w:r>
        <w:rPr>
          <w:rFonts w:ascii="Times New Roman" w:hAnsi="Times New Roman"/>
          <w:bCs/>
          <w:color w:val="000000"/>
          <w:sz w:val="24"/>
          <w:szCs w:val="24"/>
        </w:rPr>
        <w:t>ых в соответствии с подпунктом 20.1.1 настоящей части</w:t>
      </w:r>
      <w:r w:rsidRPr="00100CBD">
        <w:rPr>
          <w:rFonts w:ascii="Times New Roman" w:hAnsi="Times New Roman"/>
          <w:bCs/>
          <w:color w:val="000000"/>
          <w:sz w:val="24"/>
          <w:szCs w:val="24"/>
        </w:rPr>
        <w:t>;</w:t>
      </w:r>
    </w:p>
    <w:p w14:paraId="1AFBCCF2" w14:textId="77777777" w:rsidR="007C3CEE" w:rsidRDefault="007C3CEE" w:rsidP="007C3CEE">
      <w:pPr>
        <w:widowControl w:val="0"/>
        <w:tabs>
          <w:tab w:val="left" w:pos="709"/>
        </w:tabs>
        <w:autoSpaceDE w:val="0"/>
        <w:autoSpaceDN w:val="0"/>
        <w:adjustRightInd w:val="0"/>
        <w:spacing w:after="0"/>
        <w:ind w:firstLine="567"/>
        <w:jc w:val="both"/>
        <w:rPr>
          <w:rFonts w:ascii="Times New Roman" w:hAnsi="Times New Roman"/>
          <w:bCs/>
          <w:color w:val="000000"/>
          <w:sz w:val="24"/>
          <w:szCs w:val="24"/>
          <w:highlight w:val="cyan"/>
        </w:rPr>
      </w:pPr>
      <w:r>
        <w:rPr>
          <w:rFonts w:ascii="Times New Roman" w:hAnsi="Times New Roman"/>
          <w:bCs/>
          <w:color w:val="000000"/>
          <w:sz w:val="24"/>
          <w:szCs w:val="24"/>
        </w:rPr>
        <w:t>20.1.3. П</w:t>
      </w:r>
      <w:r w:rsidRPr="00D05F44">
        <w:rPr>
          <w:rFonts w:ascii="Times New Roman" w:hAnsi="Times New Roman"/>
          <w:bCs/>
          <w:color w:val="000000"/>
          <w:sz w:val="24"/>
          <w:szCs w:val="24"/>
        </w:rPr>
        <w:t>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9CB82B3" w14:textId="3560D4A3" w:rsidR="00312196" w:rsidRPr="0048063F" w:rsidRDefault="005331F8" w:rsidP="007C3CEE">
      <w:pPr>
        <w:pStyle w:val="af9"/>
        <w:widowControl w:val="0"/>
        <w:numPr>
          <w:ilvl w:val="0"/>
          <w:numId w:val="61"/>
        </w:numPr>
        <w:tabs>
          <w:tab w:val="left" w:pos="709"/>
          <w:tab w:val="left" w:pos="1134"/>
        </w:tabs>
        <w:autoSpaceDE w:val="0"/>
        <w:autoSpaceDN w:val="0"/>
        <w:adjustRightInd w:val="0"/>
        <w:spacing w:after="0"/>
        <w:ind w:left="0" w:firstLine="1134"/>
        <w:jc w:val="both"/>
        <w:rPr>
          <w:rFonts w:ascii="Times New Roman" w:hAnsi="Times New Roman"/>
          <w:bCs/>
          <w:color w:val="000000"/>
          <w:sz w:val="24"/>
          <w:szCs w:val="24"/>
        </w:rPr>
        <w:sectPr w:rsidR="00312196" w:rsidRPr="0048063F" w:rsidSect="001C35F3">
          <w:type w:val="nextColumn"/>
          <w:pgSz w:w="11906" w:h="16838"/>
          <w:pgMar w:top="992" w:right="851" w:bottom="851" w:left="1134" w:header="708" w:footer="567" w:gutter="0"/>
          <w:pgNumType w:chapStyle="1"/>
          <w:cols w:space="720"/>
          <w:docGrid w:linePitch="299"/>
        </w:sectPr>
      </w:pPr>
      <w:r w:rsidRPr="0048063F">
        <w:rPr>
          <w:rFonts w:ascii="Times New Roman" w:hAnsi="Times New Roman"/>
          <w:bCs/>
          <w:sz w:val="24"/>
          <w:szCs w:val="24"/>
        </w:rPr>
        <w:t>Положения настоящей статьи,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p>
    <w:p w14:paraId="5CD64F84" w14:textId="77777777" w:rsidR="0037312E" w:rsidRPr="001C35F3" w:rsidRDefault="0037312E" w:rsidP="001C35F3">
      <w:pPr>
        <w:pStyle w:val="1"/>
        <w:widowControl w:val="0"/>
        <w:tabs>
          <w:tab w:val="center" w:pos="7497"/>
          <w:tab w:val="left" w:pos="12195"/>
        </w:tabs>
        <w:spacing w:before="0"/>
        <w:jc w:val="center"/>
        <w:rPr>
          <w:rFonts w:ascii="Times New Roman" w:hAnsi="Times New Roman"/>
          <w:color w:val="auto"/>
          <w:sz w:val="24"/>
          <w:szCs w:val="24"/>
          <w:lang w:eastAsia="ru-RU"/>
        </w:rPr>
      </w:pPr>
      <w:bookmarkStart w:id="38" w:name="_Toc442781037"/>
      <w:bookmarkStart w:id="39" w:name="_Toc118968233"/>
      <w:r w:rsidRPr="001C35F3">
        <w:rPr>
          <w:rFonts w:ascii="Times New Roman" w:hAnsi="Times New Roman"/>
          <w:color w:val="auto"/>
          <w:sz w:val="24"/>
          <w:szCs w:val="24"/>
          <w:lang w:eastAsia="ru-RU"/>
        </w:rPr>
        <w:lastRenderedPageBreak/>
        <w:t>Часть 3. Обоснование начальной максимальной цены договора</w:t>
      </w:r>
      <w:bookmarkEnd w:id="38"/>
      <w:bookmarkEnd w:id="39"/>
    </w:p>
    <w:p w14:paraId="1B43F5B1" w14:textId="77777777" w:rsidR="004A6B8D" w:rsidRPr="001C35F3" w:rsidRDefault="004A6B8D" w:rsidP="004A6B8D">
      <w:pPr>
        <w:widowControl w:val="0"/>
        <w:spacing w:before="120" w:after="0" w:line="240" w:lineRule="auto"/>
        <w:jc w:val="both"/>
        <w:rPr>
          <w:rFonts w:ascii="Times New Roman" w:hAnsi="Times New Roman"/>
          <w:sz w:val="24"/>
          <w:szCs w:val="24"/>
        </w:rPr>
      </w:pPr>
      <w:r w:rsidRPr="001C35F3">
        <w:rPr>
          <w:rFonts w:ascii="Times New Roman" w:hAnsi="Times New Roman"/>
          <w:color w:val="000000"/>
          <w:sz w:val="24"/>
          <w:szCs w:val="24"/>
        </w:rPr>
        <w:t xml:space="preserve">Начальная (максимальная) цена договора </w:t>
      </w:r>
      <w:bookmarkStart w:id="40" w:name="_Toc531602373"/>
      <w:r w:rsidRPr="001C35F3">
        <w:rPr>
          <w:rFonts w:ascii="Times New Roman" w:hAnsi="Times New Roman"/>
          <w:color w:val="000000"/>
          <w:sz w:val="24"/>
          <w:szCs w:val="24"/>
        </w:rPr>
        <w:t>с</w:t>
      </w:r>
      <w:r w:rsidRPr="001C35F3">
        <w:rPr>
          <w:rFonts w:ascii="Times New Roman" w:hAnsi="Times New Roman"/>
          <w:sz w:val="24"/>
          <w:szCs w:val="24"/>
        </w:rPr>
        <w:t xml:space="preserve">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w:t>
      </w:r>
      <w:bookmarkEnd w:id="40"/>
      <w:r w:rsidRPr="001C35F3">
        <w:rPr>
          <w:rFonts w:ascii="Times New Roman" w:hAnsi="Times New Roman"/>
          <w:sz w:val="24"/>
          <w:szCs w:val="24"/>
        </w:rPr>
        <w:t>как среднее арифметическое значение по двум наименьшим ценовым предложениям, и рассчитывается по следующей формуле:</w:t>
      </w:r>
    </w:p>
    <w:p w14:paraId="193551EF" w14:textId="75234321" w:rsidR="004A6B8D" w:rsidRDefault="00B53B88" w:rsidP="004A6B8D">
      <w:pPr>
        <w:widowControl w:val="0"/>
        <w:spacing w:after="0" w:line="240" w:lineRule="auto"/>
        <w:ind w:firstLine="567"/>
        <w:jc w:val="center"/>
        <w:rPr>
          <w:rFonts w:ascii="Times New Roman" w:hAnsi="Times New Roman"/>
          <w:sz w:val="24"/>
          <w:szCs w:val="24"/>
        </w:rPr>
      </w:pPr>
      <m:oMath>
        <m:sSup>
          <m:sSupPr>
            <m:ctrlPr>
              <w:rPr>
                <w:rFonts w:ascii="Cambria Math" w:eastAsia="Times New Roman" w:hAnsi="Cambria Math"/>
                <w:i/>
                <w:sz w:val="24"/>
                <w:szCs w:val="24"/>
                <w:lang w:eastAsia="ru-RU"/>
              </w:rPr>
            </m:ctrlPr>
          </m:sSupPr>
          <m:e>
            <m:r>
              <w:rPr>
                <w:rFonts w:ascii="Cambria Math" w:eastAsia="Times New Roman" w:hAnsi="Cambria Math"/>
                <w:sz w:val="24"/>
                <w:szCs w:val="24"/>
                <w:lang w:eastAsia="ru-RU"/>
              </w:rPr>
              <m:t>НМЦ</m:t>
            </m:r>
          </m:e>
          <m:sup>
            <m:r>
              <w:rPr>
                <w:rFonts w:ascii="Cambria Math" w:eastAsia="Times New Roman" w:hAnsi="Cambria Math"/>
                <w:sz w:val="24"/>
                <w:szCs w:val="24"/>
                <w:lang w:eastAsia="ru-RU"/>
              </w:rPr>
              <m:t>сред</m:t>
            </m:r>
          </m:sup>
        </m:sSup>
        <m:r>
          <w:rPr>
            <w:rFonts w:ascii="Cambria Math" w:eastAsia="Times New Roman" w:hAnsi="Cambria Math"/>
            <w:sz w:val="24"/>
            <w:szCs w:val="24"/>
            <w:lang w:eastAsia="ru-RU"/>
          </w:rPr>
          <m:t xml:space="preserve">= </m:t>
        </m:r>
        <m:f>
          <m:fPr>
            <m:ctrlPr>
              <w:rPr>
                <w:rFonts w:ascii="Cambria Math" w:eastAsia="Times New Roman" w:hAnsi="Cambria Math"/>
                <w:i/>
                <w:sz w:val="24"/>
                <w:szCs w:val="24"/>
                <w:lang w:eastAsia="ru-RU"/>
              </w:rPr>
            </m:ctrlPr>
          </m:fPr>
          <m:num>
            <m:nary>
              <m:naryPr>
                <m:chr m:val="∑"/>
                <m:limLoc m:val="undOvr"/>
                <m:subHide m:val="1"/>
                <m:supHide m:val="1"/>
                <m:ctrlPr>
                  <w:rPr>
                    <w:rFonts w:ascii="Cambria Math" w:eastAsia="Times New Roman" w:hAnsi="Cambria Math"/>
                    <w:i/>
                    <w:sz w:val="24"/>
                    <w:szCs w:val="24"/>
                    <w:lang w:eastAsia="ru-RU"/>
                  </w:rPr>
                </m:ctrlPr>
              </m:naryPr>
              <m:sub/>
              <m:sup/>
              <m:e>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eastAsia="ru-RU"/>
                      </w:rPr>
                      <m:t>Ц</m:t>
                    </m:r>
                  </m:e>
                  <m:sub>
                    <m:r>
                      <w:rPr>
                        <w:rFonts w:ascii="Cambria Math" w:eastAsia="Times New Roman" w:hAnsi="Cambria Math"/>
                        <w:sz w:val="24"/>
                        <w:szCs w:val="24"/>
                        <w:lang w:val="en-US" w:eastAsia="ru-RU"/>
                      </w:rPr>
                      <m:t>i</m:t>
                    </m:r>
                  </m:sub>
                </m:sSub>
              </m:e>
            </m:nary>
          </m:num>
          <m:den>
            <m:r>
              <w:rPr>
                <w:rFonts w:ascii="Cambria Math" w:eastAsia="Times New Roman" w:hAnsi="Cambria Math"/>
                <w:sz w:val="24"/>
                <w:szCs w:val="24"/>
                <w:lang w:eastAsia="ru-RU"/>
              </w:rPr>
              <m:t>2</m:t>
            </m:r>
          </m:den>
        </m:f>
      </m:oMath>
      <w:r w:rsidR="004A6B8D" w:rsidRPr="001C35F3">
        <w:rPr>
          <w:rFonts w:ascii="Times New Roman" w:hAnsi="Times New Roman"/>
          <w:sz w:val="24"/>
          <w:szCs w:val="24"/>
          <w:lang w:eastAsia="ru-RU"/>
        </w:rPr>
        <w:t xml:space="preserve">, </w:t>
      </w:r>
      <w:r w:rsidR="004A6B8D" w:rsidRPr="001C35F3">
        <w:rPr>
          <w:rFonts w:ascii="Times New Roman" w:hAnsi="Times New Roman"/>
          <w:sz w:val="24"/>
          <w:szCs w:val="24"/>
        </w:rPr>
        <w:t>где:</w:t>
      </w:r>
    </w:p>
    <w:p w14:paraId="2D94EE01" w14:textId="77777777" w:rsidR="004A6B8D" w:rsidRPr="001C35F3" w:rsidRDefault="004A6B8D" w:rsidP="004A6B8D">
      <w:pPr>
        <w:widowControl w:val="0"/>
        <w:spacing w:after="0" w:line="240" w:lineRule="auto"/>
        <w:ind w:firstLine="567"/>
        <w:jc w:val="both"/>
        <w:rPr>
          <w:rFonts w:ascii="Times New Roman" w:hAnsi="Times New Roman"/>
          <w:sz w:val="24"/>
          <w:szCs w:val="24"/>
        </w:rPr>
      </w:pPr>
      <w:proofErr w:type="spellStart"/>
      <w:r w:rsidRPr="001C35F3">
        <w:rPr>
          <w:rFonts w:ascii="Times New Roman" w:hAnsi="Times New Roman"/>
          <w:sz w:val="24"/>
          <w:szCs w:val="24"/>
        </w:rPr>
        <w:t>НМЦ</w:t>
      </w:r>
      <w:r w:rsidRPr="001C35F3">
        <w:rPr>
          <w:rFonts w:ascii="Times New Roman" w:hAnsi="Times New Roman"/>
          <w:sz w:val="24"/>
          <w:szCs w:val="24"/>
          <w:vertAlign w:val="superscript"/>
        </w:rPr>
        <w:t>сред</w:t>
      </w:r>
      <w:proofErr w:type="spellEnd"/>
      <w:r w:rsidRPr="001C35F3">
        <w:rPr>
          <w:rFonts w:ascii="Times New Roman" w:hAnsi="Times New Roman"/>
          <w:sz w:val="24"/>
          <w:szCs w:val="24"/>
        </w:rPr>
        <w:t xml:space="preserve"> </w:t>
      </w:r>
      <w:r>
        <w:rPr>
          <w:rFonts w:ascii="Times New Roman" w:hAnsi="Times New Roman"/>
          <w:sz w:val="24"/>
          <w:szCs w:val="24"/>
        </w:rPr>
        <w:t xml:space="preserve">– </w:t>
      </w:r>
      <w:r w:rsidRPr="001C35F3">
        <w:rPr>
          <w:rFonts w:ascii="Times New Roman" w:hAnsi="Times New Roman"/>
          <w:sz w:val="24"/>
          <w:szCs w:val="24"/>
        </w:rPr>
        <w:t>НМЦ, определяемая для закупки товаров;</w:t>
      </w:r>
    </w:p>
    <w:p w14:paraId="457B6E56" w14:textId="77777777" w:rsidR="004A6B8D" w:rsidRPr="001C35F3" w:rsidRDefault="004A6B8D" w:rsidP="004A6B8D">
      <w:pPr>
        <w:widowControl w:val="0"/>
        <w:spacing w:after="0" w:line="240" w:lineRule="auto"/>
        <w:ind w:firstLine="567"/>
        <w:jc w:val="both"/>
        <w:rPr>
          <w:rFonts w:ascii="Times New Roman" w:hAnsi="Times New Roman"/>
          <w:sz w:val="24"/>
          <w:szCs w:val="24"/>
        </w:rPr>
      </w:pPr>
      <w:proofErr w:type="spellStart"/>
      <w:r w:rsidRPr="001C35F3">
        <w:rPr>
          <w:rFonts w:ascii="Times New Roman" w:hAnsi="Times New Roman"/>
          <w:sz w:val="24"/>
          <w:szCs w:val="24"/>
        </w:rPr>
        <w:t>Ц</w:t>
      </w:r>
      <w:r w:rsidRPr="00347BD0">
        <w:rPr>
          <w:rFonts w:ascii="Times New Roman" w:hAnsi="Times New Roman"/>
          <w:sz w:val="24"/>
          <w:szCs w:val="24"/>
          <w:vertAlign w:val="subscript"/>
        </w:rPr>
        <w:t>i</w:t>
      </w:r>
      <w:proofErr w:type="spellEnd"/>
      <w:r w:rsidRPr="001C35F3">
        <w:rPr>
          <w:rFonts w:ascii="Times New Roman" w:hAnsi="Times New Roman"/>
          <w:sz w:val="24"/>
          <w:szCs w:val="24"/>
        </w:rPr>
        <w:t>– ценовые предложения на товары;</w:t>
      </w:r>
    </w:p>
    <w:p w14:paraId="2B44A825" w14:textId="77777777" w:rsidR="004A6B8D" w:rsidRPr="001C35F3" w:rsidRDefault="004A6B8D" w:rsidP="004A6B8D">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2 – количество ценовых предложений, взятых для расчета.</w:t>
      </w:r>
    </w:p>
    <w:p w14:paraId="03F35130" w14:textId="77777777" w:rsidR="004A6B8D" w:rsidRPr="001C35F3" w:rsidRDefault="004A6B8D" w:rsidP="004A6B8D">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287E4554" w14:textId="77777777" w:rsidR="004A6B8D" w:rsidRPr="001C35F3" w:rsidRDefault="004A6B8D" w:rsidP="004A6B8D">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0F366569" w14:textId="77777777" w:rsidR="004A6B8D" w:rsidRPr="001C35F3" w:rsidRDefault="004A6B8D" w:rsidP="004A6B8D">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34DD21F8" w14:textId="77777777" w:rsidR="004A6B8D" w:rsidRDefault="004A6B8D" w:rsidP="004A6B8D">
      <w:pPr>
        <w:widowControl w:val="0"/>
        <w:spacing w:after="0" w:line="240" w:lineRule="auto"/>
        <w:ind w:firstLine="567"/>
        <w:jc w:val="both"/>
        <w:rPr>
          <w:rFonts w:ascii="Times New Roman" w:hAnsi="Times New Roman"/>
          <w:sz w:val="24"/>
          <w:szCs w:val="24"/>
        </w:rPr>
      </w:pPr>
      <w:r w:rsidRPr="001C35F3">
        <w:rPr>
          <w:rFonts w:ascii="Times New Roman" w:hAnsi="Times New Roman"/>
          <w:sz w:val="24"/>
          <w:szCs w:val="24"/>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26D031C" w14:textId="206D7009" w:rsidR="004A6B8D" w:rsidRDefault="004A6B8D" w:rsidP="004A6B8D">
      <w:pPr>
        <w:widowControl w:val="0"/>
        <w:spacing w:after="0" w:line="240" w:lineRule="auto"/>
        <w:ind w:firstLine="567"/>
        <w:jc w:val="both"/>
        <w:rPr>
          <w:rFonts w:ascii="Times New Roman" w:hAnsi="Times New Roman"/>
        </w:rPr>
      </w:pPr>
      <w:r w:rsidRPr="00CC3903">
        <w:rPr>
          <w:rFonts w:ascii="Times New Roman" w:hAnsi="Times New Roman"/>
        </w:rPr>
        <w:t>Отклонение ценовых предложений от вышеуказанного значения не установлено.</w:t>
      </w:r>
    </w:p>
    <w:tbl>
      <w:tblPr>
        <w:tblW w:w="16019" w:type="dxa"/>
        <w:tblInd w:w="-856" w:type="dxa"/>
        <w:tblLook w:val="04A0" w:firstRow="1" w:lastRow="0" w:firstColumn="1" w:lastColumn="0" w:noHBand="0" w:noVBand="1"/>
      </w:tblPr>
      <w:tblGrid>
        <w:gridCol w:w="561"/>
        <w:gridCol w:w="290"/>
        <w:gridCol w:w="1935"/>
        <w:gridCol w:w="617"/>
        <w:gridCol w:w="709"/>
        <w:gridCol w:w="1134"/>
        <w:gridCol w:w="805"/>
        <w:gridCol w:w="612"/>
        <w:gridCol w:w="1418"/>
        <w:gridCol w:w="1417"/>
        <w:gridCol w:w="1701"/>
        <w:gridCol w:w="1843"/>
        <w:gridCol w:w="1499"/>
        <w:gridCol w:w="1478"/>
      </w:tblGrid>
      <w:tr w:rsidR="00D3237E" w:rsidRPr="00D3237E" w14:paraId="4AA4B694" w14:textId="77777777" w:rsidTr="00DF78FE">
        <w:trPr>
          <w:trHeight w:val="624"/>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F10172" w14:textId="77777777" w:rsid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w:t>
            </w:r>
          </w:p>
          <w:p w14:paraId="308890DD" w14:textId="04D0C3B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п/п</w:t>
            </w:r>
          </w:p>
        </w:tc>
        <w:tc>
          <w:tcPr>
            <w:tcW w:w="222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A29DB"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Наименование товара, работы, услуги</w:t>
            </w:r>
          </w:p>
        </w:tc>
        <w:tc>
          <w:tcPr>
            <w:tcW w:w="6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94798C"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Ед. изм.</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D22815" w14:textId="77777777" w:rsid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Кол-во в ед.</w:t>
            </w:r>
          </w:p>
          <w:p w14:paraId="2907B22D" w14:textId="540A1B9D"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изм.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44B206" w14:textId="77777777" w:rsid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 xml:space="preserve">Ставка НДС, % (при </w:t>
            </w:r>
            <w:proofErr w:type="spellStart"/>
            <w:r w:rsidRPr="00D3237E">
              <w:rPr>
                <w:rFonts w:ascii="Times New Roman" w:eastAsia="Times New Roman" w:hAnsi="Times New Roman"/>
                <w:color w:val="000000"/>
                <w:lang w:eastAsia="ru-RU"/>
              </w:rPr>
              <w:t>необхо</w:t>
            </w:r>
            <w:proofErr w:type="spellEnd"/>
          </w:p>
          <w:p w14:paraId="274B2950" w14:textId="26EE5BCE" w:rsidR="00D3237E" w:rsidRPr="00D3237E" w:rsidRDefault="00D3237E" w:rsidP="00D3237E">
            <w:pPr>
              <w:spacing w:after="0" w:line="240" w:lineRule="auto"/>
              <w:jc w:val="center"/>
              <w:rPr>
                <w:rFonts w:ascii="Times New Roman" w:eastAsia="Times New Roman" w:hAnsi="Times New Roman"/>
                <w:color w:val="000000"/>
                <w:lang w:eastAsia="ru-RU"/>
              </w:rPr>
            </w:pPr>
            <w:proofErr w:type="spellStart"/>
            <w:r w:rsidRPr="00D3237E">
              <w:rPr>
                <w:rFonts w:ascii="Times New Roman" w:eastAsia="Times New Roman" w:hAnsi="Times New Roman"/>
                <w:color w:val="000000"/>
                <w:lang w:eastAsia="ru-RU"/>
              </w:rPr>
              <w:t>димости</w:t>
            </w:r>
            <w:proofErr w:type="spellEnd"/>
            <w:r w:rsidRPr="00D3237E">
              <w:rPr>
                <w:rFonts w:ascii="Times New Roman" w:eastAsia="Times New Roman" w:hAnsi="Times New Roman"/>
                <w:color w:val="000000"/>
                <w:lang w:eastAsia="ru-RU"/>
              </w:rPr>
              <w:t>)</w:t>
            </w:r>
          </w:p>
        </w:tc>
        <w:tc>
          <w:tcPr>
            <w:tcW w:w="5953" w:type="dxa"/>
            <w:gridSpan w:val="5"/>
            <w:tcBorders>
              <w:top w:val="single" w:sz="4" w:space="0" w:color="auto"/>
              <w:left w:val="nil"/>
              <w:bottom w:val="single" w:sz="4" w:space="0" w:color="auto"/>
              <w:right w:val="single" w:sz="4" w:space="0" w:color="auto"/>
            </w:tcBorders>
            <w:shd w:val="clear" w:color="auto" w:fill="auto"/>
            <w:vAlign w:val="center"/>
            <w:hideMark/>
          </w:tcPr>
          <w:p w14:paraId="097CA80D"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Информация о рыночных ценах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47A0DD"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 xml:space="preserve"> Средняя арифметическая цена за </w:t>
            </w:r>
            <w:proofErr w:type="spellStart"/>
            <w:r w:rsidRPr="00D3237E">
              <w:rPr>
                <w:rFonts w:ascii="Times New Roman" w:eastAsia="Times New Roman" w:hAnsi="Times New Roman"/>
                <w:color w:val="000000"/>
                <w:lang w:eastAsia="ru-RU"/>
              </w:rPr>
              <w:t>ед.изм</w:t>
            </w:r>
            <w:proofErr w:type="spellEnd"/>
            <w:r w:rsidRPr="00D3237E">
              <w:rPr>
                <w:rFonts w:ascii="Times New Roman" w:eastAsia="Times New Roman" w:hAnsi="Times New Roman"/>
                <w:color w:val="000000"/>
                <w:lang w:eastAsia="ru-RU"/>
              </w:rPr>
              <w:t xml:space="preserve">. </w:t>
            </w:r>
          </w:p>
        </w:tc>
        <w:tc>
          <w:tcPr>
            <w:tcW w:w="1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F30337"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Общая стоимость, руб.</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CF5961"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коэффициент вариации цены, %</w:t>
            </w:r>
          </w:p>
        </w:tc>
      </w:tr>
      <w:tr w:rsidR="00DF78FE" w:rsidRPr="00D3237E" w14:paraId="72AB2769" w14:textId="77777777" w:rsidTr="00DF78FE">
        <w:trPr>
          <w:trHeight w:val="52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BFD2B87" w14:textId="77777777" w:rsidR="00DF78FE" w:rsidRPr="00D3237E" w:rsidRDefault="00DF78FE" w:rsidP="00DF78FE">
            <w:pPr>
              <w:spacing w:after="0" w:line="240" w:lineRule="auto"/>
              <w:outlineLvl w:val="0"/>
              <w:rPr>
                <w:rFonts w:ascii="Times New Roman" w:eastAsia="Times New Roman" w:hAnsi="Times New Roman"/>
                <w:color w:val="000000"/>
                <w:lang w:eastAsia="ru-RU"/>
              </w:rPr>
            </w:pPr>
          </w:p>
        </w:tc>
        <w:tc>
          <w:tcPr>
            <w:tcW w:w="2225" w:type="dxa"/>
            <w:gridSpan w:val="2"/>
            <w:vMerge/>
            <w:tcBorders>
              <w:top w:val="single" w:sz="4" w:space="0" w:color="auto"/>
              <w:left w:val="single" w:sz="4" w:space="0" w:color="auto"/>
              <w:bottom w:val="single" w:sz="4" w:space="0" w:color="000000"/>
              <w:right w:val="single" w:sz="4" w:space="0" w:color="auto"/>
            </w:tcBorders>
            <w:vAlign w:val="center"/>
            <w:hideMark/>
          </w:tcPr>
          <w:p w14:paraId="2A7B92C4" w14:textId="77777777" w:rsidR="00DF78FE" w:rsidRPr="00D3237E" w:rsidRDefault="00DF78FE" w:rsidP="00DF78FE">
            <w:pPr>
              <w:spacing w:after="0" w:line="240" w:lineRule="auto"/>
              <w:outlineLvl w:val="0"/>
              <w:rPr>
                <w:rFonts w:ascii="Times New Roman" w:eastAsia="Times New Roman" w:hAnsi="Times New Roman"/>
                <w:color w:val="000000"/>
                <w:lang w:eastAsia="ru-RU"/>
              </w:rPr>
            </w:pPr>
          </w:p>
        </w:tc>
        <w:tc>
          <w:tcPr>
            <w:tcW w:w="617" w:type="dxa"/>
            <w:vMerge/>
            <w:tcBorders>
              <w:top w:val="single" w:sz="4" w:space="0" w:color="auto"/>
              <w:left w:val="single" w:sz="4" w:space="0" w:color="auto"/>
              <w:bottom w:val="single" w:sz="4" w:space="0" w:color="000000"/>
              <w:right w:val="single" w:sz="4" w:space="0" w:color="auto"/>
            </w:tcBorders>
            <w:vAlign w:val="center"/>
            <w:hideMark/>
          </w:tcPr>
          <w:p w14:paraId="61BA2FEF" w14:textId="77777777" w:rsidR="00DF78FE" w:rsidRPr="00D3237E" w:rsidRDefault="00DF78FE" w:rsidP="00DF78FE">
            <w:pPr>
              <w:spacing w:after="0" w:line="240" w:lineRule="auto"/>
              <w:outlineLvl w:val="0"/>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ECDCFA5" w14:textId="77777777" w:rsidR="00DF78FE" w:rsidRPr="00D3237E" w:rsidRDefault="00DF78FE" w:rsidP="00DF78FE">
            <w:pPr>
              <w:spacing w:after="0" w:line="240" w:lineRule="auto"/>
              <w:outlineLvl w:val="0"/>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8A3D563" w14:textId="77777777" w:rsidR="00DF78FE" w:rsidRPr="00D3237E" w:rsidRDefault="00DF78FE" w:rsidP="00DF78FE">
            <w:pPr>
              <w:spacing w:after="0" w:line="240" w:lineRule="auto"/>
              <w:outlineLvl w:val="0"/>
              <w:rPr>
                <w:rFonts w:ascii="Times New Roman" w:eastAsia="Times New Roman" w:hAnsi="Times New Roman"/>
                <w:color w:val="000000"/>
                <w:lang w:eastAsia="ru-RU"/>
              </w:rPr>
            </w:pPr>
          </w:p>
        </w:tc>
        <w:tc>
          <w:tcPr>
            <w:tcW w:w="2835" w:type="dxa"/>
            <w:gridSpan w:val="3"/>
            <w:tcBorders>
              <w:top w:val="single" w:sz="4" w:space="0" w:color="auto"/>
              <w:left w:val="nil"/>
              <w:bottom w:val="single" w:sz="4" w:space="0" w:color="auto"/>
              <w:right w:val="single" w:sz="4" w:space="0" w:color="000000"/>
            </w:tcBorders>
            <w:shd w:val="clear" w:color="auto" w:fill="auto"/>
            <w:hideMark/>
          </w:tcPr>
          <w:p w14:paraId="403E3F1C" w14:textId="08298BC5" w:rsidR="00DF78FE" w:rsidRPr="00DF78FE" w:rsidRDefault="00DF78FE" w:rsidP="00DF78FE">
            <w:pPr>
              <w:spacing w:after="0" w:line="240" w:lineRule="auto"/>
              <w:jc w:val="center"/>
              <w:outlineLvl w:val="0"/>
              <w:rPr>
                <w:rFonts w:ascii="Times New Roman" w:eastAsia="Times New Roman" w:hAnsi="Times New Roman"/>
                <w:color w:val="000000"/>
                <w:lang w:eastAsia="ru-RU"/>
              </w:rPr>
            </w:pPr>
            <w:r w:rsidRPr="00DF78FE">
              <w:rPr>
                <w:rFonts w:ascii="Times New Roman" w:hAnsi="Times New Roman"/>
              </w:rPr>
              <w:t xml:space="preserve">Поставщик, Исполнитель, Подрядчик №1 </w:t>
            </w:r>
          </w:p>
        </w:tc>
        <w:tc>
          <w:tcPr>
            <w:tcW w:w="3118" w:type="dxa"/>
            <w:gridSpan w:val="2"/>
            <w:tcBorders>
              <w:top w:val="single" w:sz="4" w:space="0" w:color="auto"/>
              <w:left w:val="nil"/>
              <w:bottom w:val="single" w:sz="4" w:space="0" w:color="auto"/>
              <w:right w:val="single" w:sz="4" w:space="0" w:color="000000"/>
            </w:tcBorders>
            <w:shd w:val="clear" w:color="auto" w:fill="auto"/>
            <w:hideMark/>
          </w:tcPr>
          <w:p w14:paraId="2F07F0A9" w14:textId="06325A05" w:rsidR="00DF78FE" w:rsidRPr="00DF78FE" w:rsidRDefault="00DF78FE" w:rsidP="00DF78FE">
            <w:pPr>
              <w:spacing w:after="0" w:line="240" w:lineRule="auto"/>
              <w:jc w:val="center"/>
              <w:outlineLvl w:val="0"/>
              <w:rPr>
                <w:rFonts w:ascii="Times New Roman" w:eastAsia="Times New Roman" w:hAnsi="Times New Roman"/>
                <w:color w:val="000000"/>
                <w:lang w:eastAsia="ru-RU"/>
              </w:rPr>
            </w:pPr>
            <w:r w:rsidRPr="00DF78FE">
              <w:rPr>
                <w:rFonts w:ascii="Times New Roman" w:hAnsi="Times New Roman"/>
              </w:rPr>
              <w:t>Поставщик, Исполнитель, Подрядчик №2</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EA854EA" w14:textId="77777777" w:rsidR="00DF78FE" w:rsidRPr="00D3237E" w:rsidRDefault="00DF78FE" w:rsidP="00DF78FE">
            <w:pPr>
              <w:spacing w:after="0" w:line="240" w:lineRule="auto"/>
              <w:rPr>
                <w:rFonts w:ascii="Times New Roman" w:eastAsia="Times New Roman" w:hAnsi="Times New Roman"/>
                <w:color w:val="000000"/>
                <w:lang w:eastAsia="ru-RU"/>
              </w:rPr>
            </w:pPr>
          </w:p>
        </w:tc>
        <w:tc>
          <w:tcPr>
            <w:tcW w:w="1499" w:type="dxa"/>
            <w:vMerge/>
            <w:tcBorders>
              <w:top w:val="single" w:sz="4" w:space="0" w:color="auto"/>
              <w:left w:val="single" w:sz="4" w:space="0" w:color="auto"/>
              <w:bottom w:val="single" w:sz="4" w:space="0" w:color="000000"/>
              <w:right w:val="single" w:sz="4" w:space="0" w:color="auto"/>
            </w:tcBorders>
            <w:vAlign w:val="center"/>
            <w:hideMark/>
          </w:tcPr>
          <w:p w14:paraId="7ACE86D2" w14:textId="77777777" w:rsidR="00DF78FE" w:rsidRPr="00D3237E" w:rsidRDefault="00DF78FE" w:rsidP="00DF78FE">
            <w:pPr>
              <w:spacing w:after="0" w:line="240" w:lineRule="auto"/>
              <w:rPr>
                <w:rFonts w:ascii="Times New Roman" w:eastAsia="Times New Roman" w:hAnsi="Times New Roman"/>
                <w:color w:val="000000"/>
                <w:lang w:eastAsia="ru-RU"/>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6017231E" w14:textId="77777777" w:rsidR="00DF78FE" w:rsidRPr="00D3237E" w:rsidRDefault="00DF78FE" w:rsidP="00DF78FE">
            <w:pPr>
              <w:spacing w:after="0" w:line="240" w:lineRule="auto"/>
              <w:rPr>
                <w:rFonts w:ascii="Times New Roman" w:eastAsia="Times New Roman" w:hAnsi="Times New Roman"/>
                <w:color w:val="000000"/>
                <w:lang w:eastAsia="ru-RU"/>
              </w:rPr>
            </w:pPr>
          </w:p>
        </w:tc>
      </w:tr>
      <w:tr w:rsidR="00D3237E" w:rsidRPr="00D3237E" w14:paraId="2A62108C" w14:textId="77777777" w:rsidTr="00DF78FE">
        <w:trPr>
          <w:trHeight w:val="74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3B8ED3A"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2225" w:type="dxa"/>
            <w:gridSpan w:val="2"/>
            <w:vMerge/>
            <w:tcBorders>
              <w:top w:val="single" w:sz="4" w:space="0" w:color="auto"/>
              <w:left w:val="single" w:sz="4" w:space="0" w:color="auto"/>
              <w:bottom w:val="single" w:sz="4" w:space="0" w:color="000000"/>
              <w:right w:val="single" w:sz="4" w:space="0" w:color="auto"/>
            </w:tcBorders>
            <w:vAlign w:val="center"/>
            <w:hideMark/>
          </w:tcPr>
          <w:p w14:paraId="687185C9"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617" w:type="dxa"/>
            <w:vMerge/>
            <w:tcBorders>
              <w:top w:val="single" w:sz="4" w:space="0" w:color="auto"/>
              <w:left w:val="single" w:sz="4" w:space="0" w:color="auto"/>
              <w:bottom w:val="single" w:sz="4" w:space="0" w:color="000000"/>
              <w:right w:val="single" w:sz="4" w:space="0" w:color="auto"/>
            </w:tcBorders>
            <w:vAlign w:val="center"/>
            <w:hideMark/>
          </w:tcPr>
          <w:p w14:paraId="6626674E"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A55FBC4"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A885A3"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7F1BAC95"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Цена с НДС, руб.</w:t>
            </w:r>
          </w:p>
        </w:tc>
        <w:tc>
          <w:tcPr>
            <w:tcW w:w="1418" w:type="dxa"/>
            <w:tcBorders>
              <w:top w:val="nil"/>
              <w:left w:val="nil"/>
              <w:bottom w:val="single" w:sz="4" w:space="0" w:color="auto"/>
              <w:right w:val="single" w:sz="4" w:space="0" w:color="auto"/>
            </w:tcBorders>
            <w:shd w:val="clear" w:color="auto" w:fill="auto"/>
            <w:vAlign w:val="center"/>
            <w:hideMark/>
          </w:tcPr>
          <w:p w14:paraId="63B8BF65"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 xml:space="preserve">Сумма с НДС, руб. </w:t>
            </w:r>
          </w:p>
        </w:tc>
        <w:tc>
          <w:tcPr>
            <w:tcW w:w="1417" w:type="dxa"/>
            <w:tcBorders>
              <w:top w:val="nil"/>
              <w:left w:val="nil"/>
              <w:bottom w:val="single" w:sz="4" w:space="0" w:color="auto"/>
              <w:right w:val="single" w:sz="4" w:space="0" w:color="auto"/>
            </w:tcBorders>
            <w:shd w:val="clear" w:color="auto" w:fill="auto"/>
            <w:vAlign w:val="center"/>
            <w:hideMark/>
          </w:tcPr>
          <w:p w14:paraId="41937BDB"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Цена с НДС, руб.</w:t>
            </w:r>
          </w:p>
        </w:tc>
        <w:tc>
          <w:tcPr>
            <w:tcW w:w="1701" w:type="dxa"/>
            <w:tcBorders>
              <w:top w:val="nil"/>
              <w:left w:val="nil"/>
              <w:bottom w:val="single" w:sz="4" w:space="0" w:color="auto"/>
              <w:right w:val="single" w:sz="4" w:space="0" w:color="auto"/>
            </w:tcBorders>
            <w:shd w:val="clear" w:color="auto" w:fill="auto"/>
            <w:vAlign w:val="center"/>
            <w:hideMark/>
          </w:tcPr>
          <w:p w14:paraId="52034531"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 xml:space="preserve">Сумма с НДС, руб.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2825153"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1499" w:type="dxa"/>
            <w:vMerge/>
            <w:tcBorders>
              <w:top w:val="single" w:sz="4" w:space="0" w:color="auto"/>
              <w:left w:val="single" w:sz="4" w:space="0" w:color="auto"/>
              <w:bottom w:val="single" w:sz="4" w:space="0" w:color="000000"/>
              <w:right w:val="single" w:sz="4" w:space="0" w:color="auto"/>
            </w:tcBorders>
            <w:vAlign w:val="center"/>
            <w:hideMark/>
          </w:tcPr>
          <w:p w14:paraId="3C76C5E7" w14:textId="77777777" w:rsidR="00D3237E" w:rsidRPr="00D3237E" w:rsidRDefault="00D3237E" w:rsidP="00D3237E">
            <w:pPr>
              <w:spacing w:after="0" w:line="240" w:lineRule="auto"/>
              <w:rPr>
                <w:rFonts w:ascii="Times New Roman" w:eastAsia="Times New Roman" w:hAnsi="Times New Roman"/>
                <w:color w:val="000000"/>
                <w:lang w:eastAsia="ru-RU"/>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33930636" w14:textId="77777777" w:rsidR="00D3237E" w:rsidRPr="00D3237E" w:rsidRDefault="00D3237E" w:rsidP="00D3237E">
            <w:pPr>
              <w:spacing w:after="0" w:line="240" w:lineRule="auto"/>
              <w:rPr>
                <w:rFonts w:ascii="Times New Roman" w:eastAsia="Times New Roman" w:hAnsi="Times New Roman"/>
                <w:color w:val="000000"/>
                <w:lang w:eastAsia="ru-RU"/>
              </w:rPr>
            </w:pPr>
          </w:p>
        </w:tc>
      </w:tr>
      <w:tr w:rsidR="00D3237E" w:rsidRPr="00D3237E" w14:paraId="720FCCD0" w14:textId="77777777" w:rsidTr="00DF78FE">
        <w:trPr>
          <w:trHeight w:val="744"/>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0F2196EA"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1</w:t>
            </w:r>
          </w:p>
        </w:tc>
        <w:tc>
          <w:tcPr>
            <w:tcW w:w="2225" w:type="dxa"/>
            <w:gridSpan w:val="2"/>
            <w:tcBorders>
              <w:top w:val="nil"/>
              <w:left w:val="nil"/>
              <w:bottom w:val="single" w:sz="4" w:space="0" w:color="auto"/>
              <w:right w:val="single" w:sz="4" w:space="0" w:color="auto"/>
            </w:tcBorders>
            <w:shd w:val="clear" w:color="auto" w:fill="auto"/>
            <w:vAlign w:val="center"/>
            <w:hideMark/>
          </w:tcPr>
          <w:p w14:paraId="16A7507F" w14:textId="3D0AACE1" w:rsidR="00D3237E" w:rsidRPr="00D3237E" w:rsidRDefault="00D3237E" w:rsidP="00D3237E">
            <w:pPr>
              <w:spacing w:after="0" w:line="240" w:lineRule="auto"/>
              <w:rPr>
                <w:rFonts w:ascii="Times New Roman" w:eastAsia="Times New Roman" w:hAnsi="Times New Roman"/>
                <w:color w:val="000000"/>
                <w:lang w:eastAsia="ru-RU"/>
              </w:rPr>
            </w:pPr>
            <w:r w:rsidRPr="00D3237E">
              <w:rPr>
                <w:rFonts w:ascii="Times New Roman" w:eastAsia="Times New Roman" w:hAnsi="Times New Roman"/>
                <w:color w:val="000000"/>
                <w:lang w:eastAsia="ru-RU"/>
              </w:rPr>
              <w:t>Блок управления</w:t>
            </w:r>
            <w:r w:rsidRPr="00D3237E">
              <w:rPr>
                <w:rFonts w:ascii="Times New Roman" w:eastAsia="Times New Roman" w:hAnsi="Times New Roman"/>
                <w:color w:val="000000"/>
                <w:lang w:eastAsia="ru-RU"/>
              </w:rPr>
              <w:br/>
              <w:t>д</w:t>
            </w:r>
            <w:r w:rsidR="00C5299E">
              <w:rPr>
                <w:rFonts w:ascii="Times New Roman" w:eastAsia="Times New Roman" w:hAnsi="Times New Roman"/>
                <w:color w:val="000000"/>
                <w:lang w:eastAsia="ru-RU"/>
              </w:rPr>
              <w:t xml:space="preserve">вигателем 6,5 кВт </w:t>
            </w:r>
          </w:p>
        </w:tc>
        <w:tc>
          <w:tcPr>
            <w:tcW w:w="617" w:type="dxa"/>
            <w:tcBorders>
              <w:top w:val="nil"/>
              <w:left w:val="nil"/>
              <w:bottom w:val="single" w:sz="4" w:space="0" w:color="auto"/>
              <w:right w:val="single" w:sz="4" w:space="0" w:color="auto"/>
            </w:tcBorders>
            <w:shd w:val="clear" w:color="auto" w:fill="auto"/>
            <w:vAlign w:val="center"/>
            <w:hideMark/>
          </w:tcPr>
          <w:p w14:paraId="2BC7E889"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шт.</w:t>
            </w:r>
          </w:p>
        </w:tc>
        <w:tc>
          <w:tcPr>
            <w:tcW w:w="709" w:type="dxa"/>
            <w:tcBorders>
              <w:top w:val="nil"/>
              <w:left w:val="nil"/>
              <w:bottom w:val="single" w:sz="4" w:space="0" w:color="auto"/>
              <w:right w:val="single" w:sz="4" w:space="0" w:color="auto"/>
            </w:tcBorders>
            <w:shd w:val="clear" w:color="auto" w:fill="auto"/>
            <w:vAlign w:val="center"/>
            <w:hideMark/>
          </w:tcPr>
          <w:p w14:paraId="2F30A5CA"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7854FDF0"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22%</w:t>
            </w:r>
          </w:p>
        </w:tc>
        <w:tc>
          <w:tcPr>
            <w:tcW w:w="1417" w:type="dxa"/>
            <w:gridSpan w:val="2"/>
            <w:tcBorders>
              <w:top w:val="nil"/>
              <w:left w:val="nil"/>
              <w:bottom w:val="single" w:sz="4" w:space="0" w:color="auto"/>
              <w:right w:val="single" w:sz="4" w:space="0" w:color="auto"/>
            </w:tcBorders>
            <w:shd w:val="clear" w:color="auto" w:fill="auto"/>
            <w:vAlign w:val="center"/>
            <w:hideMark/>
          </w:tcPr>
          <w:p w14:paraId="6F9ECBEF"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421 125,00</w:t>
            </w:r>
          </w:p>
        </w:tc>
        <w:tc>
          <w:tcPr>
            <w:tcW w:w="1418" w:type="dxa"/>
            <w:tcBorders>
              <w:top w:val="nil"/>
              <w:left w:val="nil"/>
              <w:bottom w:val="single" w:sz="4" w:space="0" w:color="auto"/>
              <w:right w:val="single" w:sz="4" w:space="0" w:color="auto"/>
            </w:tcBorders>
            <w:shd w:val="clear" w:color="auto" w:fill="auto"/>
            <w:vAlign w:val="center"/>
            <w:hideMark/>
          </w:tcPr>
          <w:p w14:paraId="3A027175"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421 125,00</w:t>
            </w:r>
          </w:p>
        </w:tc>
        <w:tc>
          <w:tcPr>
            <w:tcW w:w="1417" w:type="dxa"/>
            <w:tcBorders>
              <w:top w:val="nil"/>
              <w:left w:val="nil"/>
              <w:bottom w:val="single" w:sz="4" w:space="0" w:color="auto"/>
              <w:right w:val="single" w:sz="4" w:space="0" w:color="auto"/>
            </w:tcBorders>
            <w:shd w:val="clear" w:color="auto" w:fill="auto"/>
            <w:vAlign w:val="center"/>
            <w:hideMark/>
          </w:tcPr>
          <w:p w14:paraId="0AC7630F"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561 357,38</w:t>
            </w:r>
          </w:p>
        </w:tc>
        <w:tc>
          <w:tcPr>
            <w:tcW w:w="1701" w:type="dxa"/>
            <w:tcBorders>
              <w:top w:val="nil"/>
              <w:left w:val="nil"/>
              <w:bottom w:val="single" w:sz="4" w:space="0" w:color="auto"/>
              <w:right w:val="single" w:sz="4" w:space="0" w:color="auto"/>
            </w:tcBorders>
            <w:shd w:val="clear" w:color="auto" w:fill="auto"/>
            <w:vAlign w:val="center"/>
            <w:hideMark/>
          </w:tcPr>
          <w:p w14:paraId="1E2FE9DA"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561 357,38</w:t>
            </w:r>
          </w:p>
        </w:tc>
        <w:tc>
          <w:tcPr>
            <w:tcW w:w="1843" w:type="dxa"/>
            <w:tcBorders>
              <w:top w:val="nil"/>
              <w:left w:val="nil"/>
              <w:bottom w:val="single" w:sz="4" w:space="0" w:color="auto"/>
              <w:right w:val="single" w:sz="4" w:space="0" w:color="auto"/>
            </w:tcBorders>
            <w:shd w:val="clear" w:color="auto" w:fill="auto"/>
            <w:vAlign w:val="center"/>
            <w:hideMark/>
          </w:tcPr>
          <w:p w14:paraId="2F2B1AE6"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491 241,19</w:t>
            </w:r>
          </w:p>
        </w:tc>
        <w:tc>
          <w:tcPr>
            <w:tcW w:w="1499" w:type="dxa"/>
            <w:tcBorders>
              <w:top w:val="nil"/>
              <w:left w:val="nil"/>
              <w:bottom w:val="single" w:sz="4" w:space="0" w:color="auto"/>
              <w:right w:val="single" w:sz="4" w:space="0" w:color="auto"/>
            </w:tcBorders>
            <w:shd w:val="clear" w:color="auto" w:fill="auto"/>
            <w:vAlign w:val="center"/>
            <w:hideMark/>
          </w:tcPr>
          <w:p w14:paraId="23B3C711"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491 241,19</w:t>
            </w:r>
          </w:p>
        </w:tc>
        <w:tc>
          <w:tcPr>
            <w:tcW w:w="1478" w:type="dxa"/>
            <w:tcBorders>
              <w:top w:val="nil"/>
              <w:left w:val="nil"/>
              <w:bottom w:val="single" w:sz="4" w:space="0" w:color="auto"/>
              <w:right w:val="single" w:sz="4" w:space="0" w:color="auto"/>
            </w:tcBorders>
            <w:shd w:val="clear" w:color="auto" w:fill="auto"/>
            <w:vAlign w:val="center"/>
            <w:hideMark/>
          </w:tcPr>
          <w:p w14:paraId="42E8A507"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 </w:t>
            </w:r>
          </w:p>
        </w:tc>
      </w:tr>
      <w:tr w:rsidR="00D3237E" w:rsidRPr="00D3237E" w14:paraId="311E3AD0" w14:textId="77777777" w:rsidTr="00DF78FE">
        <w:trPr>
          <w:trHeight w:val="552"/>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3314E82"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2</w:t>
            </w:r>
          </w:p>
        </w:tc>
        <w:tc>
          <w:tcPr>
            <w:tcW w:w="2225" w:type="dxa"/>
            <w:gridSpan w:val="2"/>
            <w:tcBorders>
              <w:top w:val="nil"/>
              <w:left w:val="nil"/>
              <w:bottom w:val="single" w:sz="4" w:space="0" w:color="auto"/>
              <w:right w:val="single" w:sz="4" w:space="0" w:color="auto"/>
            </w:tcBorders>
            <w:shd w:val="clear" w:color="auto" w:fill="auto"/>
            <w:vAlign w:val="center"/>
            <w:hideMark/>
          </w:tcPr>
          <w:p w14:paraId="759DB04F" w14:textId="28251EC4" w:rsidR="00D3237E" w:rsidRPr="00D3237E" w:rsidRDefault="00D3237E" w:rsidP="00D3237E">
            <w:pPr>
              <w:spacing w:after="0" w:line="240" w:lineRule="auto"/>
              <w:rPr>
                <w:rFonts w:ascii="Times New Roman" w:eastAsia="Times New Roman" w:hAnsi="Times New Roman"/>
                <w:color w:val="000000"/>
                <w:lang w:eastAsia="ru-RU"/>
              </w:rPr>
            </w:pPr>
            <w:r w:rsidRPr="00D3237E">
              <w:rPr>
                <w:rFonts w:ascii="Times New Roman" w:eastAsia="Times New Roman" w:hAnsi="Times New Roman"/>
                <w:color w:val="000000"/>
                <w:lang w:eastAsia="ru-RU"/>
              </w:rPr>
              <w:t>Блок управления</w:t>
            </w:r>
            <w:r w:rsidR="00C5299E">
              <w:rPr>
                <w:rFonts w:ascii="Times New Roman" w:eastAsia="Times New Roman" w:hAnsi="Times New Roman"/>
                <w:color w:val="000000"/>
                <w:lang w:eastAsia="ru-RU"/>
              </w:rPr>
              <w:br/>
              <w:t>двигателем 4 кВт</w:t>
            </w:r>
          </w:p>
        </w:tc>
        <w:tc>
          <w:tcPr>
            <w:tcW w:w="617" w:type="dxa"/>
            <w:tcBorders>
              <w:top w:val="nil"/>
              <w:left w:val="nil"/>
              <w:bottom w:val="single" w:sz="4" w:space="0" w:color="auto"/>
              <w:right w:val="single" w:sz="4" w:space="0" w:color="auto"/>
            </w:tcBorders>
            <w:shd w:val="clear" w:color="auto" w:fill="auto"/>
            <w:vAlign w:val="center"/>
            <w:hideMark/>
          </w:tcPr>
          <w:p w14:paraId="3D81B3CC"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шт.</w:t>
            </w:r>
          </w:p>
        </w:tc>
        <w:tc>
          <w:tcPr>
            <w:tcW w:w="709" w:type="dxa"/>
            <w:tcBorders>
              <w:top w:val="nil"/>
              <w:left w:val="nil"/>
              <w:bottom w:val="single" w:sz="4" w:space="0" w:color="auto"/>
              <w:right w:val="single" w:sz="4" w:space="0" w:color="auto"/>
            </w:tcBorders>
            <w:shd w:val="clear" w:color="auto" w:fill="auto"/>
            <w:vAlign w:val="center"/>
            <w:hideMark/>
          </w:tcPr>
          <w:p w14:paraId="33DB5E92"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01C7C921"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22%</w:t>
            </w:r>
          </w:p>
        </w:tc>
        <w:tc>
          <w:tcPr>
            <w:tcW w:w="1417" w:type="dxa"/>
            <w:gridSpan w:val="2"/>
            <w:tcBorders>
              <w:top w:val="nil"/>
              <w:left w:val="nil"/>
              <w:bottom w:val="single" w:sz="4" w:space="0" w:color="auto"/>
              <w:right w:val="single" w:sz="4" w:space="0" w:color="auto"/>
            </w:tcBorders>
            <w:shd w:val="clear" w:color="auto" w:fill="auto"/>
            <w:vAlign w:val="center"/>
            <w:hideMark/>
          </w:tcPr>
          <w:p w14:paraId="687BB267"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373 875,00</w:t>
            </w:r>
          </w:p>
        </w:tc>
        <w:tc>
          <w:tcPr>
            <w:tcW w:w="1418" w:type="dxa"/>
            <w:tcBorders>
              <w:top w:val="nil"/>
              <w:left w:val="nil"/>
              <w:bottom w:val="single" w:sz="4" w:space="0" w:color="auto"/>
              <w:right w:val="single" w:sz="4" w:space="0" w:color="auto"/>
            </w:tcBorders>
            <w:shd w:val="clear" w:color="auto" w:fill="auto"/>
            <w:vAlign w:val="center"/>
            <w:hideMark/>
          </w:tcPr>
          <w:p w14:paraId="6C781B32"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373 875,00</w:t>
            </w:r>
          </w:p>
        </w:tc>
        <w:tc>
          <w:tcPr>
            <w:tcW w:w="1417" w:type="dxa"/>
            <w:tcBorders>
              <w:top w:val="nil"/>
              <w:left w:val="nil"/>
              <w:bottom w:val="single" w:sz="4" w:space="0" w:color="auto"/>
              <w:right w:val="single" w:sz="4" w:space="0" w:color="auto"/>
            </w:tcBorders>
            <w:shd w:val="clear" w:color="auto" w:fill="auto"/>
            <w:vAlign w:val="center"/>
            <w:hideMark/>
          </w:tcPr>
          <w:p w14:paraId="56B82EB8"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497 412,30</w:t>
            </w:r>
          </w:p>
        </w:tc>
        <w:tc>
          <w:tcPr>
            <w:tcW w:w="1701" w:type="dxa"/>
            <w:tcBorders>
              <w:top w:val="nil"/>
              <w:left w:val="nil"/>
              <w:bottom w:val="single" w:sz="4" w:space="0" w:color="auto"/>
              <w:right w:val="single" w:sz="4" w:space="0" w:color="auto"/>
            </w:tcBorders>
            <w:shd w:val="clear" w:color="auto" w:fill="auto"/>
            <w:vAlign w:val="center"/>
            <w:hideMark/>
          </w:tcPr>
          <w:p w14:paraId="72E535DD"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497 412,30</w:t>
            </w:r>
          </w:p>
        </w:tc>
        <w:tc>
          <w:tcPr>
            <w:tcW w:w="1843" w:type="dxa"/>
            <w:tcBorders>
              <w:top w:val="nil"/>
              <w:left w:val="nil"/>
              <w:bottom w:val="single" w:sz="4" w:space="0" w:color="auto"/>
              <w:right w:val="single" w:sz="4" w:space="0" w:color="auto"/>
            </w:tcBorders>
            <w:shd w:val="clear" w:color="auto" w:fill="auto"/>
            <w:vAlign w:val="center"/>
            <w:hideMark/>
          </w:tcPr>
          <w:p w14:paraId="5E504423"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435 643,65</w:t>
            </w:r>
          </w:p>
        </w:tc>
        <w:tc>
          <w:tcPr>
            <w:tcW w:w="1499" w:type="dxa"/>
            <w:tcBorders>
              <w:top w:val="nil"/>
              <w:left w:val="nil"/>
              <w:bottom w:val="single" w:sz="4" w:space="0" w:color="auto"/>
              <w:right w:val="single" w:sz="4" w:space="0" w:color="auto"/>
            </w:tcBorders>
            <w:shd w:val="clear" w:color="auto" w:fill="auto"/>
            <w:vAlign w:val="center"/>
            <w:hideMark/>
          </w:tcPr>
          <w:p w14:paraId="4852DF70"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435 643,65</w:t>
            </w:r>
          </w:p>
        </w:tc>
        <w:tc>
          <w:tcPr>
            <w:tcW w:w="1478" w:type="dxa"/>
            <w:tcBorders>
              <w:top w:val="nil"/>
              <w:left w:val="nil"/>
              <w:bottom w:val="single" w:sz="4" w:space="0" w:color="auto"/>
              <w:right w:val="single" w:sz="4" w:space="0" w:color="auto"/>
            </w:tcBorders>
            <w:shd w:val="clear" w:color="auto" w:fill="auto"/>
            <w:noWrap/>
            <w:vAlign w:val="bottom"/>
            <w:hideMark/>
          </w:tcPr>
          <w:p w14:paraId="2E5294AB" w14:textId="77777777" w:rsidR="00D3237E" w:rsidRPr="00D3237E" w:rsidRDefault="00D3237E" w:rsidP="00D3237E">
            <w:pPr>
              <w:spacing w:after="0" w:line="240" w:lineRule="auto"/>
              <w:rPr>
                <w:rFonts w:ascii="Times New Roman" w:eastAsia="Times New Roman" w:hAnsi="Times New Roman"/>
                <w:color w:val="000000"/>
                <w:lang w:eastAsia="ru-RU"/>
              </w:rPr>
            </w:pPr>
            <w:r w:rsidRPr="00D3237E">
              <w:rPr>
                <w:rFonts w:ascii="Times New Roman" w:eastAsia="Times New Roman" w:hAnsi="Times New Roman"/>
                <w:color w:val="000000"/>
                <w:lang w:eastAsia="ru-RU"/>
              </w:rPr>
              <w:t> </w:t>
            </w:r>
          </w:p>
        </w:tc>
      </w:tr>
      <w:tr w:rsidR="00D3237E" w:rsidRPr="00D3237E" w14:paraId="48E28C6B" w14:textId="77777777" w:rsidTr="00DF78FE">
        <w:trPr>
          <w:trHeight w:val="552"/>
        </w:trPr>
        <w:tc>
          <w:tcPr>
            <w:tcW w:w="561" w:type="dxa"/>
            <w:tcBorders>
              <w:top w:val="nil"/>
              <w:left w:val="single" w:sz="4" w:space="0" w:color="auto"/>
              <w:bottom w:val="single" w:sz="4" w:space="0" w:color="auto"/>
              <w:right w:val="single" w:sz="4" w:space="0" w:color="auto"/>
            </w:tcBorders>
            <w:shd w:val="clear" w:color="auto" w:fill="auto"/>
            <w:vAlign w:val="center"/>
            <w:hideMark/>
          </w:tcPr>
          <w:p w14:paraId="6FC31D78"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 </w:t>
            </w:r>
          </w:p>
        </w:tc>
        <w:tc>
          <w:tcPr>
            <w:tcW w:w="2225" w:type="dxa"/>
            <w:gridSpan w:val="2"/>
            <w:tcBorders>
              <w:top w:val="nil"/>
              <w:left w:val="nil"/>
              <w:bottom w:val="single" w:sz="4" w:space="0" w:color="auto"/>
              <w:right w:val="single" w:sz="4" w:space="0" w:color="auto"/>
            </w:tcBorders>
            <w:shd w:val="clear" w:color="auto" w:fill="auto"/>
            <w:vAlign w:val="center"/>
            <w:hideMark/>
          </w:tcPr>
          <w:p w14:paraId="2B4E719E" w14:textId="77777777" w:rsidR="00D3237E" w:rsidRPr="00D3237E" w:rsidRDefault="00D3237E" w:rsidP="00D3237E">
            <w:pPr>
              <w:spacing w:after="0" w:line="240" w:lineRule="auto"/>
              <w:jc w:val="both"/>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ИТОГО</w:t>
            </w:r>
          </w:p>
        </w:tc>
        <w:tc>
          <w:tcPr>
            <w:tcW w:w="617" w:type="dxa"/>
            <w:tcBorders>
              <w:top w:val="nil"/>
              <w:left w:val="nil"/>
              <w:bottom w:val="single" w:sz="4" w:space="0" w:color="auto"/>
              <w:right w:val="single" w:sz="4" w:space="0" w:color="auto"/>
            </w:tcBorders>
            <w:shd w:val="clear" w:color="auto" w:fill="auto"/>
            <w:vAlign w:val="center"/>
            <w:hideMark/>
          </w:tcPr>
          <w:p w14:paraId="7B6978F6"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14:paraId="185268E9"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х</w:t>
            </w:r>
          </w:p>
        </w:tc>
        <w:tc>
          <w:tcPr>
            <w:tcW w:w="1134" w:type="dxa"/>
            <w:tcBorders>
              <w:top w:val="nil"/>
              <w:left w:val="nil"/>
              <w:bottom w:val="single" w:sz="4" w:space="0" w:color="auto"/>
              <w:right w:val="single" w:sz="4" w:space="0" w:color="auto"/>
            </w:tcBorders>
            <w:shd w:val="clear" w:color="auto" w:fill="auto"/>
            <w:vAlign w:val="center"/>
            <w:hideMark/>
          </w:tcPr>
          <w:p w14:paraId="2C8F69B8"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х</w:t>
            </w:r>
          </w:p>
        </w:tc>
        <w:tc>
          <w:tcPr>
            <w:tcW w:w="1417" w:type="dxa"/>
            <w:gridSpan w:val="2"/>
            <w:tcBorders>
              <w:top w:val="nil"/>
              <w:left w:val="nil"/>
              <w:bottom w:val="single" w:sz="4" w:space="0" w:color="auto"/>
              <w:right w:val="single" w:sz="4" w:space="0" w:color="auto"/>
            </w:tcBorders>
            <w:shd w:val="clear" w:color="auto" w:fill="auto"/>
            <w:vAlign w:val="center"/>
            <w:hideMark/>
          </w:tcPr>
          <w:p w14:paraId="14D77EBB"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х</w:t>
            </w:r>
          </w:p>
        </w:tc>
        <w:tc>
          <w:tcPr>
            <w:tcW w:w="1418" w:type="dxa"/>
            <w:tcBorders>
              <w:top w:val="nil"/>
              <w:left w:val="nil"/>
              <w:bottom w:val="single" w:sz="4" w:space="0" w:color="auto"/>
              <w:right w:val="single" w:sz="4" w:space="0" w:color="auto"/>
            </w:tcBorders>
            <w:shd w:val="clear" w:color="auto" w:fill="auto"/>
            <w:vAlign w:val="center"/>
            <w:hideMark/>
          </w:tcPr>
          <w:p w14:paraId="2A2578F8"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795 000,00</w:t>
            </w:r>
          </w:p>
        </w:tc>
        <w:tc>
          <w:tcPr>
            <w:tcW w:w="1417" w:type="dxa"/>
            <w:tcBorders>
              <w:top w:val="nil"/>
              <w:left w:val="nil"/>
              <w:bottom w:val="single" w:sz="4" w:space="0" w:color="auto"/>
              <w:right w:val="single" w:sz="4" w:space="0" w:color="auto"/>
            </w:tcBorders>
            <w:shd w:val="clear" w:color="auto" w:fill="auto"/>
            <w:vAlign w:val="center"/>
            <w:hideMark/>
          </w:tcPr>
          <w:p w14:paraId="7A9E7BEF"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х</w:t>
            </w:r>
          </w:p>
        </w:tc>
        <w:tc>
          <w:tcPr>
            <w:tcW w:w="1701" w:type="dxa"/>
            <w:tcBorders>
              <w:top w:val="nil"/>
              <w:left w:val="nil"/>
              <w:bottom w:val="single" w:sz="4" w:space="0" w:color="auto"/>
              <w:right w:val="single" w:sz="4" w:space="0" w:color="auto"/>
            </w:tcBorders>
            <w:shd w:val="clear" w:color="auto" w:fill="auto"/>
            <w:vAlign w:val="center"/>
            <w:hideMark/>
          </w:tcPr>
          <w:p w14:paraId="2D0588B8"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1 058 769,68</w:t>
            </w:r>
          </w:p>
        </w:tc>
        <w:tc>
          <w:tcPr>
            <w:tcW w:w="1843" w:type="dxa"/>
            <w:tcBorders>
              <w:top w:val="nil"/>
              <w:left w:val="nil"/>
              <w:bottom w:val="single" w:sz="4" w:space="0" w:color="auto"/>
              <w:right w:val="single" w:sz="4" w:space="0" w:color="auto"/>
            </w:tcBorders>
            <w:shd w:val="clear" w:color="auto" w:fill="auto"/>
            <w:vAlign w:val="center"/>
            <w:hideMark/>
          </w:tcPr>
          <w:p w14:paraId="485ACF4A"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 xml:space="preserve"> х </w:t>
            </w:r>
          </w:p>
        </w:tc>
        <w:tc>
          <w:tcPr>
            <w:tcW w:w="1499" w:type="dxa"/>
            <w:tcBorders>
              <w:top w:val="nil"/>
              <w:left w:val="nil"/>
              <w:bottom w:val="single" w:sz="4" w:space="0" w:color="auto"/>
              <w:right w:val="single" w:sz="4" w:space="0" w:color="auto"/>
            </w:tcBorders>
            <w:shd w:val="clear" w:color="auto" w:fill="auto"/>
            <w:vAlign w:val="center"/>
            <w:hideMark/>
          </w:tcPr>
          <w:p w14:paraId="5ECF188E" w14:textId="77777777" w:rsidR="00D3237E" w:rsidRPr="00D3237E" w:rsidRDefault="00D3237E" w:rsidP="00D3237E">
            <w:pPr>
              <w:spacing w:after="0" w:line="240" w:lineRule="auto"/>
              <w:jc w:val="center"/>
              <w:rPr>
                <w:rFonts w:ascii="Times New Roman" w:eastAsia="Times New Roman" w:hAnsi="Times New Roman"/>
                <w:b/>
                <w:bCs/>
                <w:color w:val="000000"/>
                <w:lang w:eastAsia="ru-RU"/>
              </w:rPr>
            </w:pPr>
            <w:r w:rsidRPr="00D3237E">
              <w:rPr>
                <w:rFonts w:ascii="Times New Roman" w:eastAsia="Times New Roman" w:hAnsi="Times New Roman"/>
                <w:b/>
                <w:bCs/>
                <w:color w:val="000000"/>
                <w:lang w:eastAsia="ru-RU"/>
              </w:rPr>
              <w:t>926 884,84</w:t>
            </w:r>
          </w:p>
        </w:tc>
        <w:tc>
          <w:tcPr>
            <w:tcW w:w="1478" w:type="dxa"/>
            <w:tcBorders>
              <w:top w:val="nil"/>
              <w:left w:val="nil"/>
              <w:bottom w:val="single" w:sz="4" w:space="0" w:color="auto"/>
              <w:right w:val="single" w:sz="4" w:space="0" w:color="auto"/>
            </w:tcBorders>
            <w:shd w:val="clear" w:color="auto" w:fill="auto"/>
            <w:noWrap/>
            <w:vAlign w:val="center"/>
            <w:hideMark/>
          </w:tcPr>
          <w:p w14:paraId="49EDF526" w14:textId="77777777" w:rsidR="00D3237E" w:rsidRPr="00D3237E" w:rsidRDefault="00D3237E" w:rsidP="00D3237E">
            <w:pPr>
              <w:spacing w:after="0" w:line="240" w:lineRule="auto"/>
              <w:jc w:val="center"/>
              <w:rPr>
                <w:rFonts w:ascii="Times New Roman" w:eastAsia="Times New Roman" w:hAnsi="Times New Roman"/>
                <w:color w:val="000000"/>
                <w:lang w:eastAsia="ru-RU"/>
              </w:rPr>
            </w:pPr>
            <w:r w:rsidRPr="00D3237E">
              <w:rPr>
                <w:rFonts w:ascii="Times New Roman" w:eastAsia="Times New Roman" w:hAnsi="Times New Roman"/>
                <w:color w:val="000000"/>
                <w:lang w:eastAsia="ru-RU"/>
              </w:rPr>
              <w:t>14,23%</w:t>
            </w:r>
          </w:p>
        </w:tc>
      </w:tr>
      <w:tr w:rsidR="00161445" w:rsidRPr="00161445" w14:paraId="1AA0F633" w14:textId="77777777" w:rsidTr="00DF78FE">
        <w:trPr>
          <w:gridBefore w:val="2"/>
          <w:gridAfter w:val="7"/>
          <w:wBefore w:w="851" w:type="dxa"/>
          <w:wAfter w:w="9968" w:type="dxa"/>
          <w:trHeight w:val="276"/>
        </w:trPr>
        <w:tc>
          <w:tcPr>
            <w:tcW w:w="5200" w:type="dxa"/>
            <w:gridSpan w:val="5"/>
            <w:tcBorders>
              <w:top w:val="nil"/>
              <w:left w:val="nil"/>
              <w:bottom w:val="nil"/>
              <w:right w:val="nil"/>
            </w:tcBorders>
            <w:shd w:val="clear" w:color="auto" w:fill="auto"/>
            <w:hideMark/>
          </w:tcPr>
          <w:p w14:paraId="2B9BFF61" w14:textId="77777777" w:rsidR="00161445" w:rsidRPr="00161445" w:rsidRDefault="00161445" w:rsidP="00DF78FE">
            <w:pPr>
              <w:spacing w:after="0" w:line="240" w:lineRule="auto"/>
              <w:rPr>
                <w:rFonts w:ascii="Times New Roman" w:eastAsia="Times New Roman" w:hAnsi="Times New Roman"/>
                <w:color w:val="000000"/>
                <w:lang w:eastAsia="ru-RU"/>
              </w:rPr>
            </w:pPr>
            <w:r w:rsidRPr="00161445">
              <w:rPr>
                <w:rFonts w:ascii="Times New Roman" w:eastAsia="Times New Roman" w:hAnsi="Times New Roman"/>
                <w:color w:val="000000"/>
                <w:lang w:eastAsia="ru-RU"/>
              </w:rPr>
              <w:t>Исполнитель расчета:</w:t>
            </w:r>
          </w:p>
        </w:tc>
      </w:tr>
      <w:tr w:rsidR="00161445" w:rsidRPr="00161445" w14:paraId="3DCDDE0E" w14:textId="77777777" w:rsidTr="00DF78FE">
        <w:trPr>
          <w:gridBefore w:val="2"/>
          <w:gridAfter w:val="7"/>
          <w:wBefore w:w="851" w:type="dxa"/>
          <w:wAfter w:w="9968" w:type="dxa"/>
          <w:trHeight w:val="276"/>
        </w:trPr>
        <w:tc>
          <w:tcPr>
            <w:tcW w:w="5200" w:type="dxa"/>
            <w:gridSpan w:val="5"/>
            <w:tcBorders>
              <w:top w:val="nil"/>
              <w:left w:val="nil"/>
              <w:bottom w:val="nil"/>
              <w:right w:val="nil"/>
            </w:tcBorders>
            <w:shd w:val="clear" w:color="auto" w:fill="auto"/>
            <w:noWrap/>
            <w:vAlign w:val="bottom"/>
            <w:hideMark/>
          </w:tcPr>
          <w:p w14:paraId="2C11B15C" w14:textId="77777777" w:rsidR="00161445" w:rsidRPr="00161445" w:rsidRDefault="00161445" w:rsidP="00DF78FE">
            <w:pPr>
              <w:spacing w:after="0" w:line="240" w:lineRule="auto"/>
              <w:rPr>
                <w:rFonts w:ascii="Times New Roman" w:eastAsia="Times New Roman" w:hAnsi="Times New Roman"/>
                <w:color w:val="000000"/>
                <w:lang w:eastAsia="ru-RU"/>
              </w:rPr>
            </w:pPr>
            <w:r w:rsidRPr="00161445">
              <w:rPr>
                <w:rFonts w:ascii="Times New Roman" w:eastAsia="Times New Roman" w:hAnsi="Times New Roman"/>
                <w:color w:val="000000"/>
                <w:lang w:eastAsia="ru-RU"/>
              </w:rPr>
              <w:t>Специалист по снабжению</w:t>
            </w:r>
          </w:p>
        </w:tc>
      </w:tr>
      <w:tr w:rsidR="00161445" w:rsidRPr="00161445" w14:paraId="4B0E250C" w14:textId="77777777" w:rsidTr="00DF78FE">
        <w:trPr>
          <w:gridBefore w:val="2"/>
          <w:gridAfter w:val="7"/>
          <w:wBefore w:w="851" w:type="dxa"/>
          <w:wAfter w:w="9968" w:type="dxa"/>
          <w:trHeight w:val="276"/>
        </w:trPr>
        <w:tc>
          <w:tcPr>
            <w:tcW w:w="5200" w:type="dxa"/>
            <w:gridSpan w:val="5"/>
            <w:tcBorders>
              <w:top w:val="nil"/>
              <w:left w:val="nil"/>
              <w:bottom w:val="nil"/>
              <w:right w:val="nil"/>
            </w:tcBorders>
            <w:shd w:val="clear" w:color="auto" w:fill="auto"/>
            <w:noWrap/>
            <w:vAlign w:val="bottom"/>
            <w:hideMark/>
          </w:tcPr>
          <w:p w14:paraId="1DCC8B71" w14:textId="77777777" w:rsidR="00161445" w:rsidRPr="00161445" w:rsidRDefault="00161445" w:rsidP="00DF78FE">
            <w:pPr>
              <w:spacing w:after="0" w:line="240" w:lineRule="auto"/>
              <w:rPr>
                <w:rFonts w:ascii="Times New Roman" w:eastAsia="Times New Roman" w:hAnsi="Times New Roman"/>
                <w:color w:val="000000"/>
                <w:lang w:eastAsia="ru-RU"/>
              </w:rPr>
            </w:pPr>
            <w:r w:rsidRPr="00161445">
              <w:rPr>
                <w:rFonts w:ascii="Times New Roman" w:eastAsia="Times New Roman" w:hAnsi="Times New Roman"/>
                <w:color w:val="000000"/>
                <w:lang w:eastAsia="ru-RU"/>
              </w:rPr>
              <w:t xml:space="preserve"> </w:t>
            </w:r>
            <w:proofErr w:type="spellStart"/>
            <w:r w:rsidRPr="00161445">
              <w:rPr>
                <w:rFonts w:ascii="Times New Roman" w:eastAsia="Times New Roman" w:hAnsi="Times New Roman"/>
                <w:color w:val="000000"/>
                <w:lang w:eastAsia="ru-RU"/>
              </w:rPr>
              <w:t>Мифтахова</w:t>
            </w:r>
            <w:proofErr w:type="spellEnd"/>
            <w:r w:rsidRPr="00161445">
              <w:rPr>
                <w:rFonts w:ascii="Times New Roman" w:eastAsia="Times New Roman" w:hAnsi="Times New Roman"/>
                <w:color w:val="000000"/>
                <w:lang w:eastAsia="ru-RU"/>
              </w:rPr>
              <w:t xml:space="preserve"> А.С.</w:t>
            </w:r>
          </w:p>
        </w:tc>
      </w:tr>
    </w:tbl>
    <w:p w14:paraId="584BE4C2" w14:textId="77777777" w:rsidR="0007585A" w:rsidRPr="001C35F3" w:rsidRDefault="0007585A" w:rsidP="001C35F3">
      <w:pPr>
        <w:widowControl w:val="0"/>
        <w:spacing w:after="0"/>
        <w:ind w:firstLine="851"/>
        <w:jc w:val="both"/>
        <w:rPr>
          <w:rFonts w:ascii="Times New Roman" w:hAnsi="Times New Roman"/>
          <w:sz w:val="24"/>
          <w:szCs w:val="24"/>
        </w:rPr>
        <w:sectPr w:rsidR="0007585A" w:rsidRPr="001C35F3" w:rsidSect="00DF78FE">
          <w:type w:val="nextColumn"/>
          <w:pgSz w:w="16838" w:h="11906" w:orient="landscape"/>
          <w:pgMar w:top="992" w:right="851" w:bottom="709" w:left="1134" w:header="567" w:footer="567" w:gutter="0"/>
          <w:cols w:space="720"/>
          <w:docGrid w:linePitch="299"/>
        </w:sectPr>
      </w:pPr>
    </w:p>
    <w:p w14:paraId="6C30CF80" w14:textId="7057C15A" w:rsidR="00D57341" w:rsidRDefault="00DC40CB" w:rsidP="001C35F3">
      <w:pPr>
        <w:pStyle w:val="1"/>
        <w:widowControl w:val="0"/>
        <w:spacing w:before="0"/>
        <w:jc w:val="center"/>
        <w:rPr>
          <w:rFonts w:ascii="Times New Roman" w:hAnsi="Times New Roman"/>
          <w:color w:val="auto"/>
          <w:sz w:val="24"/>
          <w:szCs w:val="24"/>
        </w:rPr>
      </w:pPr>
      <w:bookmarkStart w:id="41" w:name="_Toc118968234"/>
      <w:r w:rsidRPr="001C35F3">
        <w:rPr>
          <w:rFonts w:ascii="Times New Roman" w:hAnsi="Times New Roman"/>
          <w:color w:val="auto"/>
          <w:sz w:val="24"/>
          <w:szCs w:val="24"/>
        </w:rPr>
        <w:lastRenderedPageBreak/>
        <w:t xml:space="preserve">Часть </w:t>
      </w:r>
      <w:r w:rsidR="0037312E" w:rsidRPr="001C35F3">
        <w:rPr>
          <w:rFonts w:ascii="Times New Roman" w:hAnsi="Times New Roman"/>
          <w:color w:val="auto"/>
          <w:sz w:val="24"/>
          <w:szCs w:val="24"/>
        </w:rPr>
        <w:t>4</w:t>
      </w:r>
      <w:r w:rsidRPr="001C35F3">
        <w:rPr>
          <w:rFonts w:ascii="Times New Roman" w:hAnsi="Times New Roman"/>
          <w:color w:val="auto"/>
          <w:sz w:val="24"/>
          <w:szCs w:val="24"/>
        </w:rPr>
        <w:t>. Техническое задание</w:t>
      </w:r>
      <w:bookmarkEnd w:id="41"/>
    </w:p>
    <w:p w14:paraId="71A18B5C" w14:textId="26D53F77" w:rsidR="0042495C" w:rsidRDefault="0042495C" w:rsidP="0042495C">
      <w:pPr>
        <w:jc w:val="center"/>
        <w:rPr>
          <w:rFonts w:ascii="Times New Roman" w:hAnsi="Times New Roman"/>
          <w:b/>
        </w:rPr>
      </w:pPr>
      <w:r w:rsidRPr="0042495C">
        <w:rPr>
          <w:rFonts w:ascii="Times New Roman" w:hAnsi="Times New Roman"/>
          <w:b/>
        </w:rPr>
        <w:t>ТЕХНИЧЕСКОЕ ЗАДАНИЕ</w:t>
      </w:r>
    </w:p>
    <w:p w14:paraId="7BD2070F" w14:textId="77777777" w:rsidR="008F0CBF" w:rsidRDefault="008F0CBF" w:rsidP="008F0CBF">
      <w:pPr>
        <w:spacing w:after="0"/>
        <w:jc w:val="both"/>
        <w:rPr>
          <w:rFonts w:ascii="Times New Roman" w:eastAsia="Times New Roman" w:hAnsi="Times New Roman"/>
          <w:b/>
          <w:bCs/>
          <w:sz w:val="24"/>
          <w:szCs w:val="24"/>
          <w:u w:val="single"/>
        </w:rPr>
      </w:pPr>
      <w:r w:rsidRPr="27C6F0B7">
        <w:rPr>
          <w:rFonts w:ascii="Times New Roman" w:eastAsia="Times New Roman" w:hAnsi="Times New Roman"/>
          <w:b/>
          <w:bCs/>
          <w:sz w:val="24"/>
          <w:szCs w:val="24"/>
        </w:rPr>
        <w:t>1. Предмет закупки:</w:t>
      </w:r>
      <w:r w:rsidRPr="27C6F0B7">
        <w:rPr>
          <w:rFonts w:ascii="Times New Roman" w:eastAsia="Times New Roman" w:hAnsi="Times New Roman"/>
          <w:sz w:val="24"/>
          <w:szCs w:val="24"/>
        </w:rPr>
        <w:t xml:space="preserve"> </w:t>
      </w:r>
      <w:r w:rsidRPr="27C6F0B7">
        <w:rPr>
          <w:rFonts w:ascii="Times New Roman" w:eastAsia="Times New Roman" w:hAnsi="Times New Roman"/>
          <w:b/>
          <w:bCs/>
          <w:sz w:val="24"/>
          <w:szCs w:val="24"/>
          <w:u w:val="single"/>
        </w:rPr>
        <w:t xml:space="preserve">Поставка блоков управления двигателем для </w:t>
      </w:r>
      <w:proofErr w:type="spellStart"/>
      <w:r w:rsidRPr="27C6F0B7">
        <w:rPr>
          <w:rFonts w:ascii="Times New Roman" w:eastAsia="Times New Roman" w:hAnsi="Times New Roman"/>
          <w:b/>
          <w:bCs/>
          <w:sz w:val="24"/>
          <w:szCs w:val="24"/>
          <w:u w:val="single"/>
        </w:rPr>
        <w:t>приточно</w:t>
      </w:r>
      <w:proofErr w:type="spellEnd"/>
      <w:r w:rsidRPr="27C6F0B7">
        <w:rPr>
          <w:rFonts w:ascii="Times New Roman" w:eastAsia="Times New Roman" w:hAnsi="Times New Roman"/>
          <w:b/>
          <w:bCs/>
          <w:sz w:val="24"/>
          <w:szCs w:val="24"/>
          <w:u w:val="single"/>
        </w:rPr>
        <w:t xml:space="preserve"> вытяжных систем для нужд государственного автономного учреждения «Технопарк в сфере высоких технологий «ИТ-парк» (далее - Товар).</w:t>
      </w:r>
    </w:p>
    <w:p w14:paraId="4365C8C7"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2</w:t>
      </w:r>
      <w:r w:rsidRPr="27C6F0B7">
        <w:rPr>
          <w:rFonts w:ascii="Times New Roman" w:eastAsia="Times New Roman" w:hAnsi="Times New Roman"/>
          <w:sz w:val="24"/>
          <w:szCs w:val="24"/>
        </w:rPr>
        <w:t xml:space="preserve">. </w:t>
      </w:r>
      <w:r w:rsidRPr="27C6F0B7">
        <w:rPr>
          <w:rFonts w:ascii="Times New Roman" w:eastAsia="Times New Roman" w:hAnsi="Times New Roman"/>
          <w:b/>
          <w:bCs/>
          <w:sz w:val="24"/>
          <w:szCs w:val="24"/>
        </w:rPr>
        <w:t>Место поставки Товара:</w:t>
      </w:r>
      <w:r w:rsidRPr="27C6F0B7">
        <w:rPr>
          <w:rFonts w:ascii="Times New Roman" w:eastAsia="Times New Roman" w:hAnsi="Times New Roman"/>
          <w:sz w:val="24"/>
          <w:szCs w:val="24"/>
        </w:rPr>
        <w:t xml:space="preserve"> Республика Татарстан</w:t>
      </w:r>
      <w:r w:rsidRPr="27C6F0B7">
        <w:rPr>
          <w:rFonts w:ascii="Times New Roman" w:hAnsi="Times New Roman"/>
          <w:sz w:val="24"/>
          <w:szCs w:val="24"/>
        </w:rPr>
        <w:t>, г. Набережные Челны, Машиностроительная, д. 91 (далее ЧИТ)</w:t>
      </w:r>
    </w:p>
    <w:p w14:paraId="32D45DB9"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3.</w:t>
      </w:r>
      <w:r w:rsidRPr="27C6F0B7">
        <w:rPr>
          <w:rFonts w:ascii="Times New Roman" w:eastAsia="Times New Roman" w:hAnsi="Times New Roman"/>
          <w:sz w:val="24"/>
          <w:szCs w:val="24"/>
        </w:rPr>
        <w:t xml:space="preserve"> </w:t>
      </w:r>
      <w:r w:rsidRPr="27C6F0B7">
        <w:rPr>
          <w:rFonts w:ascii="Times New Roman" w:eastAsia="Times New Roman" w:hAnsi="Times New Roman"/>
          <w:b/>
          <w:bCs/>
          <w:sz w:val="24"/>
          <w:szCs w:val="24"/>
        </w:rPr>
        <w:t>Сроки поставки Товара:</w:t>
      </w:r>
      <w:r w:rsidRPr="27C6F0B7">
        <w:rPr>
          <w:rFonts w:ascii="Times New Roman" w:eastAsia="Times New Roman" w:hAnsi="Times New Roman"/>
          <w:sz w:val="24"/>
          <w:szCs w:val="24"/>
        </w:rPr>
        <w:t xml:space="preserve"> Поставка Товара осуществляется в течение 35 (тридцати пяти) календарных дней с момента заключения Договора.</w:t>
      </w:r>
    </w:p>
    <w:p w14:paraId="181C5D79"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4. Требования к поставке:</w:t>
      </w:r>
      <w:r w:rsidRPr="27C6F0B7">
        <w:rPr>
          <w:rFonts w:ascii="Times New Roman" w:eastAsia="Times New Roman" w:hAnsi="Times New Roman"/>
          <w:sz w:val="24"/>
          <w:szCs w:val="24"/>
        </w:rPr>
        <w:t xml:space="preserve"> </w:t>
      </w:r>
    </w:p>
    <w:p w14:paraId="133AA794" w14:textId="77777777" w:rsidR="008F0CBF" w:rsidRDefault="008F0CBF" w:rsidP="008F0CBF">
      <w:pPr>
        <w:pBdr>
          <w:top w:val="nil"/>
          <w:left w:val="nil"/>
          <w:bottom w:val="nil"/>
          <w:right w:val="nil"/>
          <w:between w:val="nil"/>
        </w:pBdr>
        <w:tabs>
          <w:tab w:val="left" w:pos="284"/>
        </w:tabs>
        <w:spacing w:after="0" w:line="240" w:lineRule="auto"/>
        <w:jc w:val="both"/>
        <w:rPr>
          <w:rFonts w:ascii="Times New Roman" w:eastAsia="Times New Roman" w:hAnsi="Times New Roman"/>
          <w:color w:val="000000" w:themeColor="text1"/>
          <w:sz w:val="24"/>
          <w:szCs w:val="24"/>
        </w:rPr>
      </w:pPr>
      <w:r w:rsidRPr="27C6F0B7">
        <w:rPr>
          <w:rFonts w:ascii="Times New Roman" w:eastAsia="Times New Roman" w:hAnsi="Times New Roman"/>
          <w:color w:val="000000" w:themeColor="text1"/>
          <w:sz w:val="24"/>
          <w:szCs w:val="24"/>
        </w:rPr>
        <w:t>4.1. Поставка Товара осуществляется силами и средствами Поставщика по адресу места поставки Товара.</w:t>
      </w:r>
    </w:p>
    <w:p w14:paraId="4C3B8A38"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sz w:val="24"/>
          <w:szCs w:val="24"/>
        </w:rPr>
        <w:t>4.2. Поставщик в день поставки Товара выдает Заказчику надлежащим образом оформленные платежные документы (товарную накладную/УПД (далее – накладная), счет, счета-фактуру (при наличии)).</w:t>
      </w:r>
    </w:p>
    <w:p w14:paraId="23325BB0"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5. Порядок оплаты Товара:</w:t>
      </w:r>
      <w:r w:rsidRPr="27C6F0B7">
        <w:rPr>
          <w:rFonts w:ascii="Times New Roman" w:eastAsia="Times New Roman" w:hAnsi="Times New Roman"/>
          <w:sz w:val="24"/>
          <w:szCs w:val="24"/>
        </w:rPr>
        <w:t xml:space="preserve"> Оплата производится по факту поставки Товара Заказчику в течение 7 (Семи) рабочих дней со дня подписания Заказчиком накладной на Товар.</w:t>
      </w:r>
    </w:p>
    <w:p w14:paraId="5DF44481"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6. Срок и объем гарантий</w:t>
      </w:r>
      <w:r w:rsidRPr="27C6F0B7">
        <w:rPr>
          <w:rFonts w:ascii="Times New Roman" w:eastAsia="Times New Roman" w:hAnsi="Times New Roman"/>
          <w:sz w:val="24"/>
          <w:szCs w:val="24"/>
        </w:rPr>
        <w:t xml:space="preserve">: Гарантийный срок устанавливается в соответствии с действующим законодательством РФ на Товар, но не менее 12 месяцев с даты поставки Товара. При наступлении гарантийного случая требуется осуществить замену запасной части в течение 30 (тридцати) календарных дней с момента передачи Поставщику. </w:t>
      </w:r>
    </w:p>
    <w:p w14:paraId="7EF4F355"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7. Требование к качеству и безопасности товара:</w:t>
      </w:r>
      <w:r w:rsidRPr="27C6F0B7">
        <w:rPr>
          <w:rFonts w:ascii="Times New Roman" w:eastAsia="Times New Roman" w:hAnsi="Times New Roman"/>
          <w:sz w:val="24"/>
          <w:szCs w:val="24"/>
        </w:rPr>
        <w:t xml:space="preserve"> </w:t>
      </w:r>
    </w:p>
    <w:p w14:paraId="1628085B"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sz w:val="24"/>
          <w:szCs w:val="24"/>
        </w:rPr>
        <w:t>7.1. Товар должен быть новым, не использованным, не прошедшим восстановление или замену запасных частей, узлов, агрегатов</w:t>
      </w:r>
    </w:p>
    <w:p w14:paraId="18D543EF"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sz w:val="24"/>
          <w:szCs w:val="24"/>
        </w:rPr>
        <w:t>7.2. Товар, не соответствующий требованиям государственных стандартов РФ, считается не поставленным.</w:t>
      </w:r>
    </w:p>
    <w:p w14:paraId="489BD621"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8. Требования к упаковке:</w:t>
      </w:r>
      <w:r w:rsidRPr="27C6F0B7">
        <w:rPr>
          <w:rFonts w:ascii="Times New Roman" w:eastAsia="Times New Roman" w:hAnsi="Times New Roman"/>
          <w:sz w:val="24"/>
          <w:szCs w:val="24"/>
        </w:rPr>
        <w:t xml:space="preserve"> Товар поставляется в индивидуальной упаковке, которая должна обеспечивать его сохранность при транспортировке, разгрузочно-погрузочных работах и хранении.</w:t>
      </w:r>
    </w:p>
    <w:p w14:paraId="1D729392" w14:textId="77777777" w:rsidR="008F0CBF" w:rsidRDefault="008F0CBF" w:rsidP="008F0CBF">
      <w:pPr>
        <w:widowControl w:val="0"/>
        <w:spacing w:after="0"/>
        <w:jc w:val="both"/>
        <w:rPr>
          <w:rFonts w:ascii="Times New Roman" w:eastAsia="Times New Roman" w:hAnsi="Times New Roman"/>
          <w:sz w:val="24"/>
          <w:szCs w:val="24"/>
        </w:rPr>
      </w:pPr>
      <w:r w:rsidRPr="27C6F0B7">
        <w:rPr>
          <w:rFonts w:ascii="Times New Roman" w:eastAsia="Times New Roman" w:hAnsi="Times New Roman"/>
          <w:b/>
          <w:bCs/>
          <w:sz w:val="24"/>
          <w:szCs w:val="24"/>
        </w:rPr>
        <w:t>9</w:t>
      </w:r>
      <w:r w:rsidRPr="27C6F0B7">
        <w:rPr>
          <w:rFonts w:ascii="Times New Roman" w:eastAsia="Times New Roman" w:hAnsi="Times New Roman"/>
          <w:sz w:val="24"/>
          <w:szCs w:val="24"/>
        </w:rPr>
        <w:t xml:space="preserve">. </w:t>
      </w:r>
      <w:r w:rsidRPr="27C6F0B7">
        <w:rPr>
          <w:rFonts w:ascii="Times New Roman" w:eastAsia="Times New Roman" w:hAnsi="Times New Roman"/>
          <w:b/>
          <w:bCs/>
          <w:sz w:val="24"/>
          <w:szCs w:val="24"/>
        </w:rPr>
        <w:t>Спецификация:</w:t>
      </w: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26"/>
        <w:gridCol w:w="2268"/>
        <w:gridCol w:w="6662"/>
        <w:gridCol w:w="992"/>
      </w:tblGrid>
      <w:tr w:rsidR="008F0CBF" w14:paraId="03A8F7DA" w14:textId="77777777" w:rsidTr="00B53B88">
        <w:trPr>
          <w:trHeight w:val="454"/>
        </w:trPr>
        <w:tc>
          <w:tcPr>
            <w:tcW w:w="426" w:type="dxa"/>
            <w:tcMar>
              <w:left w:w="28" w:type="dxa"/>
              <w:right w:w="28" w:type="dxa"/>
            </w:tcMar>
            <w:vAlign w:val="center"/>
          </w:tcPr>
          <w:p w14:paraId="4F940AE0" w14:textId="77777777" w:rsidR="008F0CBF" w:rsidRDefault="008F0CBF" w:rsidP="00B53B88">
            <w:pPr>
              <w:widowControl w:val="0"/>
              <w:spacing w:after="0" w:line="240" w:lineRule="auto"/>
              <w:jc w:val="center"/>
              <w:rPr>
                <w:rFonts w:ascii="Times New Roman" w:eastAsia="Times New Roman" w:hAnsi="Times New Roman"/>
                <w:b/>
                <w:bCs/>
                <w:sz w:val="24"/>
                <w:szCs w:val="24"/>
              </w:rPr>
            </w:pPr>
            <w:r w:rsidRPr="27C6F0B7">
              <w:rPr>
                <w:rFonts w:ascii="Times New Roman" w:eastAsia="Times New Roman" w:hAnsi="Times New Roman"/>
                <w:b/>
                <w:bCs/>
                <w:sz w:val="24"/>
                <w:szCs w:val="24"/>
              </w:rPr>
              <w:t>№п/п</w:t>
            </w:r>
          </w:p>
        </w:tc>
        <w:tc>
          <w:tcPr>
            <w:tcW w:w="2268" w:type="dxa"/>
            <w:tcMar>
              <w:left w:w="28" w:type="dxa"/>
              <w:right w:w="28" w:type="dxa"/>
            </w:tcMar>
            <w:vAlign w:val="center"/>
          </w:tcPr>
          <w:p w14:paraId="7D720E1C" w14:textId="77777777" w:rsidR="008F0CBF" w:rsidRDefault="008F0CBF" w:rsidP="00B53B88">
            <w:pPr>
              <w:widowControl w:val="0"/>
              <w:spacing w:after="0" w:line="240" w:lineRule="auto"/>
              <w:jc w:val="center"/>
              <w:rPr>
                <w:rFonts w:ascii="Times New Roman" w:eastAsia="Times New Roman" w:hAnsi="Times New Roman"/>
                <w:b/>
                <w:bCs/>
                <w:sz w:val="24"/>
                <w:szCs w:val="24"/>
              </w:rPr>
            </w:pPr>
            <w:r w:rsidRPr="27C6F0B7">
              <w:rPr>
                <w:rFonts w:ascii="Times New Roman" w:eastAsia="Times New Roman" w:hAnsi="Times New Roman"/>
                <w:b/>
                <w:bCs/>
                <w:sz w:val="24"/>
                <w:szCs w:val="24"/>
              </w:rPr>
              <w:t>Наименование Товара</w:t>
            </w:r>
          </w:p>
        </w:tc>
        <w:tc>
          <w:tcPr>
            <w:tcW w:w="6662" w:type="dxa"/>
            <w:tcMar>
              <w:left w:w="28" w:type="dxa"/>
              <w:right w:w="28" w:type="dxa"/>
            </w:tcMar>
            <w:vAlign w:val="center"/>
          </w:tcPr>
          <w:p w14:paraId="1B94471A" w14:textId="77777777" w:rsidR="008F0CBF" w:rsidRDefault="008F0CBF" w:rsidP="00B53B88">
            <w:pPr>
              <w:widowControl w:val="0"/>
              <w:spacing w:after="0" w:line="240" w:lineRule="auto"/>
              <w:jc w:val="center"/>
              <w:rPr>
                <w:rFonts w:ascii="Times New Roman" w:eastAsia="Times New Roman" w:hAnsi="Times New Roman"/>
                <w:b/>
                <w:bCs/>
                <w:sz w:val="24"/>
                <w:szCs w:val="24"/>
              </w:rPr>
            </w:pPr>
            <w:r w:rsidRPr="27C6F0B7">
              <w:rPr>
                <w:rFonts w:ascii="Times New Roman" w:eastAsia="Times New Roman" w:hAnsi="Times New Roman"/>
                <w:b/>
                <w:bCs/>
                <w:sz w:val="24"/>
                <w:szCs w:val="24"/>
              </w:rPr>
              <w:t>Технические и функциональные характеристики (потребительские свойства)</w:t>
            </w:r>
          </w:p>
        </w:tc>
        <w:tc>
          <w:tcPr>
            <w:tcW w:w="992" w:type="dxa"/>
            <w:vAlign w:val="center"/>
          </w:tcPr>
          <w:p w14:paraId="22787EE6" w14:textId="77777777" w:rsidR="008F0CBF" w:rsidRDefault="008F0CBF" w:rsidP="00B53B88">
            <w:pPr>
              <w:widowControl w:val="0"/>
              <w:spacing w:after="0" w:line="240" w:lineRule="auto"/>
              <w:jc w:val="center"/>
              <w:rPr>
                <w:rFonts w:ascii="Times New Roman" w:eastAsia="Times New Roman" w:hAnsi="Times New Roman"/>
                <w:b/>
                <w:bCs/>
                <w:sz w:val="24"/>
                <w:szCs w:val="24"/>
              </w:rPr>
            </w:pPr>
            <w:r w:rsidRPr="27C6F0B7">
              <w:rPr>
                <w:rFonts w:ascii="Times New Roman" w:eastAsia="Times New Roman" w:hAnsi="Times New Roman"/>
                <w:b/>
                <w:bCs/>
                <w:sz w:val="24"/>
                <w:szCs w:val="24"/>
              </w:rPr>
              <w:t xml:space="preserve">Кол-во </w:t>
            </w:r>
          </w:p>
        </w:tc>
      </w:tr>
      <w:tr w:rsidR="008F0CBF" w14:paraId="7303E1A7" w14:textId="77777777" w:rsidTr="00B53B88">
        <w:trPr>
          <w:trHeight w:val="122"/>
        </w:trPr>
        <w:tc>
          <w:tcPr>
            <w:tcW w:w="426" w:type="dxa"/>
            <w:tcMar>
              <w:left w:w="28" w:type="dxa"/>
              <w:right w:w="28" w:type="dxa"/>
            </w:tcMar>
            <w:vAlign w:val="center"/>
          </w:tcPr>
          <w:p w14:paraId="043925D0" w14:textId="77777777" w:rsidR="008F0CBF" w:rsidRDefault="008F0CBF" w:rsidP="00B53B88">
            <w:pPr>
              <w:spacing w:line="240" w:lineRule="auto"/>
              <w:jc w:val="center"/>
              <w:rPr>
                <w:rFonts w:ascii="Times New Roman" w:eastAsia="Times New Roman" w:hAnsi="Times New Roman"/>
                <w:sz w:val="24"/>
                <w:szCs w:val="24"/>
              </w:rPr>
            </w:pPr>
            <w:r w:rsidRPr="27C6F0B7">
              <w:rPr>
                <w:rFonts w:ascii="Times New Roman" w:eastAsia="Times New Roman" w:hAnsi="Times New Roman"/>
                <w:sz w:val="24"/>
                <w:szCs w:val="24"/>
              </w:rPr>
              <w:t>1</w:t>
            </w:r>
          </w:p>
        </w:tc>
        <w:tc>
          <w:tcPr>
            <w:tcW w:w="2268" w:type="dxa"/>
            <w:tcMar>
              <w:left w:w="28" w:type="dxa"/>
              <w:right w:w="28" w:type="dxa"/>
            </w:tcMar>
            <w:vAlign w:val="center"/>
          </w:tcPr>
          <w:p w14:paraId="1F6C5835" w14:textId="13D1E21B" w:rsidR="008F0CBF" w:rsidRDefault="008F0CBF" w:rsidP="00B53B88">
            <w:pPr>
              <w:spacing w:line="240" w:lineRule="auto"/>
              <w:jc w:val="both"/>
              <w:rPr>
                <w:rFonts w:ascii="Times New Roman" w:hAnsi="Times New Roman"/>
                <w:color w:val="000000" w:themeColor="text1"/>
                <w:sz w:val="24"/>
                <w:szCs w:val="24"/>
              </w:rPr>
            </w:pPr>
            <w:r w:rsidRPr="1CA12FAB">
              <w:rPr>
                <w:rFonts w:ascii="Times New Roman" w:hAnsi="Times New Roman"/>
                <w:color w:val="000000" w:themeColor="text1"/>
                <w:sz w:val="24"/>
                <w:szCs w:val="24"/>
              </w:rPr>
              <w:t xml:space="preserve">Блок управления двигателем 6,5 кВт </w:t>
            </w:r>
          </w:p>
          <w:p w14:paraId="5667DCCE" w14:textId="5845886B" w:rsidR="008F0CBF" w:rsidRPr="00E915CD" w:rsidRDefault="008F0CBF" w:rsidP="00B53B88">
            <w:pPr>
              <w:spacing w:line="240" w:lineRule="auto"/>
              <w:jc w:val="both"/>
              <w:rPr>
                <w:rFonts w:ascii="Times New Roman" w:hAnsi="Times New Roman"/>
                <w:color w:val="000000" w:themeColor="text1"/>
                <w:sz w:val="24"/>
                <w:szCs w:val="24"/>
              </w:rPr>
            </w:pPr>
          </w:p>
        </w:tc>
        <w:tc>
          <w:tcPr>
            <w:tcW w:w="6662" w:type="dxa"/>
            <w:tcMar>
              <w:left w:w="28" w:type="dxa"/>
              <w:right w:w="28" w:type="dxa"/>
            </w:tcMar>
            <w:vAlign w:val="center"/>
          </w:tcPr>
          <w:p w14:paraId="698EC1E5"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Номинальная выходная мощность: 6,5 кВт.</w:t>
            </w:r>
          </w:p>
          <w:p w14:paraId="24B16016"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Габариты (</w:t>
            </w:r>
            <w:proofErr w:type="spellStart"/>
            <w:r w:rsidRPr="27C6F0B7">
              <w:rPr>
                <w:rFonts w:ascii="Times New Roman" w:eastAsia="Times New Roman" w:hAnsi="Times New Roman"/>
                <w:sz w:val="24"/>
                <w:szCs w:val="24"/>
              </w:rPr>
              <w:t>ШхВхГ</w:t>
            </w:r>
            <w:proofErr w:type="spellEnd"/>
            <w:r w:rsidRPr="27C6F0B7">
              <w:rPr>
                <w:rFonts w:ascii="Times New Roman" w:eastAsia="Times New Roman" w:hAnsi="Times New Roman"/>
                <w:sz w:val="24"/>
                <w:szCs w:val="24"/>
              </w:rPr>
              <w:t>): 220 x 295 x 110 мм.</w:t>
            </w:r>
          </w:p>
          <w:p w14:paraId="43BFE311"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Напряжение питания: Работа от трехфазной сети переменного тока 3 x 400 В.</w:t>
            </w:r>
          </w:p>
          <w:p w14:paraId="3376CA0F"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Ток потребления при максимальной нагрузке: не более 13,6 А.</w:t>
            </w:r>
          </w:p>
          <w:p w14:paraId="6F3274D8"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Коэффициент мощности (при максимальной нагрузки): не менее 0,9.</w:t>
            </w:r>
          </w:p>
          <w:p w14:paraId="7DB962AC"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выходного каскада: Наличие защиты от короткого замыкания между фазами на выходе двигателя.</w:t>
            </w:r>
          </w:p>
          <w:p w14:paraId="4C0B6961"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от перенапряжения: Наличие встроенной защиты от перенапряжения.</w:t>
            </w:r>
          </w:p>
          <w:p w14:paraId="6CD682AE"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Рабочая температура: от -40 °C до +40 °C.</w:t>
            </w:r>
          </w:p>
          <w:p w14:paraId="7C60423F"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Класс защиты корпуса: не ниже IP 54.</w:t>
            </w:r>
          </w:p>
          <w:p w14:paraId="13DA609A"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Материал передней панели: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конструкции передней панели должны использоваться алюминий и пластик.</w:t>
            </w:r>
          </w:p>
          <w:p w14:paraId="3BB8B535"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Цифровая связь (</w:t>
            </w:r>
            <w:proofErr w:type="spellStart"/>
            <w:r w:rsidRPr="27C6F0B7">
              <w:rPr>
                <w:rFonts w:ascii="Times New Roman" w:eastAsia="Times New Roman" w:hAnsi="Times New Roman"/>
                <w:sz w:val="24"/>
                <w:szCs w:val="24"/>
              </w:rPr>
              <w:t>Slave</w:t>
            </w:r>
            <w:proofErr w:type="spellEnd"/>
            <w:r w:rsidRPr="27C6F0B7">
              <w:rPr>
                <w:rFonts w:ascii="Times New Roman" w:eastAsia="Times New Roman" w:hAnsi="Times New Roman"/>
                <w:sz w:val="24"/>
                <w:szCs w:val="24"/>
              </w:rPr>
              <w:t>): Наличие одного или двух интерфейсов RJ12 и двух пружинных клемм для подключения в качестве ведущего (</w:t>
            </w:r>
            <w:proofErr w:type="spellStart"/>
            <w:r w:rsidRPr="27C6F0B7">
              <w:rPr>
                <w:rFonts w:ascii="Times New Roman" w:eastAsia="Times New Roman" w:hAnsi="Times New Roman"/>
                <w:sz w:val="24"/>
                <w:szCs w:val="24"/>
              </w:rPr>
              <w:t>Slave</w:t>
            </w:r>
            <w:proofErr w:type="spellEnd"/>
            <w:r w:rsidRPr="27C6F0B7">
              <w:rPr>
                <w:rFonts w:ascii="Times New Roman" w:eastAsia="Times New Roman" w:hAnsi="Times New Roman"/>
                <w:sz w:val="24"/>
                <w:szCs w:val="24"/>
              </w:rPr>
              <w:t>) устройства.</w:t>
            </w:r>
          </w:p>
          <w:p w14:paraId="380C941C"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lastRenderedPageBreak/>
              <w:t>Цифровая связь (</w:t>
            </w:r>
            <w:proofErr w:type="spellStart"/>
            <w:r w:rsidRPr="27C6F0B7">
              <w:rPr>
                <w:rFonts w:ascii="Times New Roman" w:eastAsia="Times New Roman" w:hAnsi="Times New Roman"/>
                <w:sz w:val="24"/>
                <w:szCs w:val="24"/>
              </w:rPr>
              <w:t>Master</w:t>
            </w:r>
            <w:proofErr w:type="spellEnd"/>
            <w:r w:rsidRPr="27C6F0B7">
              <w:rPr>
                <w:rFonts w:ascii="Times New Roman" w:eastAsia="Times New Roman" w:hAnsi="Times New Roman"/>
                <w:sz w:val="24"/>
                <w:szCs w:val="24"/>
              </w:rPr>
              <w:t>): Наличие одного интерфейса RJ12 для подключения в качестве ведомого (</w:t>
            </w:r>
            <w:proofErr w:type="spellStart"/>
            <w:r w:rsidRPr="27C6F0B7">
              <w:rPr>
                <w:rFonts w:ascii="Times New Roman" w:eastAsia="Times New Roman" w:hAnsi="Times New Roman"/>
                <w:sz w:val="24"/>
                <w:szCs w:val="24"/>
              </w:rPr>
              <w:t>Master</w:t>
            </w:r>
            <w:proofErr w:type="spellEnd"/>
            <w:r w:rsidRPr="27C6F0B7">
              <w:rPr>
                <w:rFonts w:ascii="Times New Roman" w:eastAsia="Times New Roman" w:hAnsi="Times New Roman"/>
                <w:sz w:val="24"/>
                <w:szCs w:val="24"/>
              </w:rPr>
              <w:t>) устройства.</w:t>
            </w:r>
          </w:p>
          <w:p w14:paraId="559AD88D"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Аналоговый вход 1: Вход для сигнала управления 0–10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постоянного тока с импедансом 6,2 кОм (входной ток </w:t>
            </w:r>
            <w:proofErr w:type="spellStart"/>
            <w:r w:rsidRPr="27C6F0B7">
              <w:rPr>
                <w:rFonts w:ascii="Times New Roman" w:eastAsia="Times New Roman" w:hAnsi="Times New Roman"/>
                <w:sz w:val="24"/>
                <w:szCs w:val="24"/>
                <w:lang w:val="en-US"/>
              </w:rPr>
              <w:t>Iincap</w:t>
            </w:r>
            <w:proofErr w:type="spellEnd"/>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I</w:t>
            </w:r>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sub</w:t>
            </w:r>
            <w:r w:rsidRPr="27C6F0B7">
              <w:rPr>
                <w:rFonts w:ascii="Times New Roman" w:eastAsia="Times New Roman" w:hAnsi="Times New Roman"/>
                <w:sz w:val="24"/>
                <w:szCs w:val="24"/>
              </w:rPr>
              <w:t xml:space="preserve"> </w:t>
            </w:r>
            <w:proofErr w:type="spellStart"/>
            <w:r w:rsidRPr="27C6F0B7">
              <w:rPr>
                <w:rFonts w:ascii="Times New Roman" w:eastAsia="Times New Roman" w:hAnsi="Times New Roman"/>
                <w:sz w:val="24"/>
                <w:szCs w:val="24"/>
                <w:lang w:val="en-US"/>
              </w:rPr>
              <w:t>i</w:t>
            </w:r>
            <w:proofErr w:type="spellEnd"/>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n</w:t>
            </w:r>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end</w:t>
            </w:r>
            <w:r w:rsidRPr="27C6F0B7">
              <w:rPr>
                <w:rFonts w:ascii="Times New Roman" w:eastAsia="Times New Roman" w:hAnsi="Times New Roman"/>
                <w:sz w:val="24"/>
                <w:szCs w:val="24"/>
              </w:rPr>
              <w:t>-</w:t>
            </w:r>
            <w:r w:rsidRPr="27C6F0B7">
              <w:rPr>
                <w:rFonts w:ascii="Times New Roman" w:eastAsia="Times New Roman" w:hAnsi="Times New Roman"/>
                <w:sz w:val="24"/>
                <w:szCs w:val="24"/>
                <w:lang w:val="en-US"/>
              </w:rPr>
              <w:t>sub</w:t>
            </w:r>
            <w:r w:rsidRPr="27C6F0B7">
              <w:rPr>
                <w:rFonts w:ascii="Times New Roman" w:eastAsia="Times New Roman" w:hAnsi="Times New Roman"/>
                <w:sz w:val="24"/>
                <w:szCs w:val="24"/>
              </w:rPr>
              <w:t xml:space="preserve"> </w:t>
            </w:r>
            <w:proofErr w:type="spellStart"/>
            <w:r w:rsidRPr="27C6F0B7">
              <w:rPr>
                <w:rFonts w:ascii="Times New Roman" w:eastAsia="Times New Roman" w:hAnsi="Times New Roman"/>
                <w:sz w:val="24"/>
                <w:szCs w:val="24"/>
                <w:lang w:val="en-US"/>
              </w:rPr>
              <w:t>lin</w:t>
            </w:r>
            <w:proofErr w:type="spellEnd"/>
            <w:r w:rsidRPr="27C6F0B7">
              <w:rPr>
                <w:rFonts w:ascii="Times New Roman" w:eastAsia="Times New Roman" w:hAnsi="Times New Roman"/>
                <w:sz w:val="24"/>
                <w:szCs w:val="24"/>
              </w:rPr>
              <w:t xml:space="preserve"> не более 0,2 мА0 </w:t>
            </w:r>
            <w:r w:rsidRPr="27C6F0B7">
              <w:rPr>
                <w:rFonts w:ascii="Times New Roman" w:eastAsia="Times New Roman" w:hAnsi="Times New Roman"/>
                <w:sz w:val="24"/>
                <w:szCs w:val="24"/>
                <w:lang w:val="en-US"/>
              </w:rPr>
              <w:t>comma</w:t>
            </w:r>
            <w:r w:rsidRPr="27C6F0B7">
              <w:rPr>
                <w:rFonts w:ascii="Times New Roman" w:eastAsia="Times New Roman" w:hAnsi="Times New Roman"/>
                <w:sz w:val="24"/>
                <w:szCs w:val="24"/>
              </w:rPr>
              <w:t xml:space="preserve"> 2 мА 0,2 мА).</w:t>
            </w:r>
          </w:p>
          <w:p w14:paraId="30728605"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Аналоговый выход 1: Выход опорного напряжения +10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постоянного тока.</w:t>
            </w:r>
          </w:p>
          <w:p w14:paraId="348C3DC4"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Цифровой вход 1: Назначаемый вход для функции «Запуск/останов» с внутренней подтяжкой (</w:t>
            </w:r>
            <w:proofErr w:type="spellStart"/>
            <w:r w:rsidRPr="27C6F0B7">
              <w:rPr>
                <w:rFonts w:ascii="Times New Roman" w:eastAsia="Times New Roman" w:hAnsi="Times New Roman"/>
                <w:sz w:val="24"/>
                <w:szCs w:val="24"/>
              </w:rPr>
              <w:t>pull-up</w:t>
            </w:r>
            <w:proofErr w:type="spellEnd"/>
            <w:r w:rsidRPr="27C6F0B7">
              <w:rPr>
                <w:rFonts w:ascii="Times New Roman" w:eastAsia="Times New Roman" w:hAnsi="Times New Roman"/>
                <w:sz w:val="24"/>
                <w:szCs w:val="24"/>
              </w:rPr>
              <w:t>).</w:t>
            </w:r>
          </w:p>
          <w:p w14:paraId="032A5AC7"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Цифровой вход 2: Назначаемый вход для функции «Сброс аварийного сигнала».</w:t>
            </w:r>
          </w:p>
          <w:p w14:paraId="0AE93E37"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Время разгона: Регулируемое время разгона в диапазоне от 15 до 300 секунд.</w:t>
            </w:r>
          </w:p>
          <w:p w14:paraId="3104871F"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Время торможения: Регулируемое время торможения в диапазоне от 15 до 300 секунд.</w:t>
            </w:r>
          </w:p>
          <w:p w14:paraId="15C07125"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Обновление программного обеспечения: Возможность </w:t>
            </w:r>
            <w:proofErr w:type="gramStart"/>
            <w:r w:rsidRPr="27C6F0B7">
              <w:rPr>
                <w:rFonts w:ascii="Times New Roman" w:eastAsia="Times New Roman" w:hAnsi="Times New Roman"/>
                <w:sz w:val="24"/>
                <w:szCs w:val="24"/>
              </w:rPr>
              <w:t>обновления</w:t>
            </w:r>
            <w:proofErr w:type="gramEnd"/>
            <w:r w:rsidRPr="27C6F0B7">
              <w:rPr>
                <w:rFonts w:ascii="Times New Roman" w:eastAsia="Times New Roman" w:hAnsi="Times New Roman"/>
                <w:sz w:val="24"/>
                <w:szCs w:val="24"/>
              </w:rPr>
              <w:t xml:space="preserve"> встроенного ПО через последовательный интерфейс.</w:t>
            </w:r>
          </w:p>
          <w:p w14:paraId="12C14836"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Параметры двигателя: Возможность программирования и настройки параметров двигателя через интерфейс связи.</w:t>
            </w:r>
          </w:p>
          <w:p w14:paraId="1BFBFE72"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Режим пожаротушения: Способность поддерживать номинальную выходную мощность в течение не менее 1 часа при температуре 70 °C.</w:t>
            </w:r>
          </w:p>
          <w:p w14:paraId="2D5D2DCD"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от короткого замыкания: Наличие общей защиты от короткого замыкания.</w:t>
            </w:r>
          </w:p>
          <w:p w14:paraId="6AB2CD27" w14:textId="77777777" w:rsidR="008F0CBF" w:rsidRPr="00871CEE"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ЭМС-фильтр: Интегрированный электромагнитный фильтр.</w:t>
            </w:r>
          </w:p>
        </w:tc>
        <w:tc>
          <w:tcPr>
            <w:tcW w:w="992" w:type="dxa"/>
            <w:vAlign w:val="center"/>
          </w:tcPr>
          <w:p w14:paraId="687531C9" w14:textId="77777777" w:rsidR="008F0CBF" w:rsidRPr="08130B7D" w:rsidRDefault="008F0CBF" w:rsidP="00B53B88">
            <w:pPr>
              <w:spacing w:line="240" w:lineRule="auto"/>
              <w:jc w:val="center"/>
              <w:rPr>
                <w:rFonts w:ascii="Times New Roman" w:eastAsia="Times New Roman" w:hAnsi="Times New Roman"/>
                <w:color w:val="000000" w:themeColor="text1"/>
                <w:sz w:val="24"/>
                <w:szCs w:val="24"/>
              </w:rPr>
            </w:pPr>
            <w:r w:rsidRPr="27C6F0B7">
              <w:rPr>
                <w:rFonts w:ascii="Times New Roman" w:eastAsia="Times New Roman" w:hAnsi="Times New Roman"/>
                <w:color w:val="000000" w:themeColor="text1"/>
                <w:sz w:val="24"/>
                <w:szCs w:val="24"/>
              </w:rPr>
              <w:lastRenderedPageBreak/>
              <w:t>1 шт.</w:t>
            </w:r>
          </w:p>
        </w:tc>
      </w:tr>
      <w:tr w:rsidR="008F0CBF" w14:paraId="6B6DFB62" w14:textId="77777777" w:rsidTr="00B53B88">
        <w:trPr>
          <w:trHeight w:val="273"/>
        </w:trPr>
        <w:tc>
          <w:tcPr>
            <w:tcW w:w="426" w:type="dxa"/>
            <w:tcMar>
              <w:left w:w="28" w:type="dxa"/>
              <w:right w:w="28" w:type="dxa"/>
            </w:tcMar>
            <w:vAlign w:val="center"/>
          </w:tcPr>
          <w:p w14:paraId="76F4CA9C" w14:textId="77777777" w:rsidR="008F0CBF" w:rsidRDefault="008F0CBF" w:rsidP="00B53B88">
            <w:pPr>
              <w:spacing w:line="240" w:lineRule="auto"/>
              <w:jc w:val="center"/>
              <w:rPr>
                <w:rFonts w:ascii="Times New Roman" w:eastAsia="Times New Roman" w:hAnsi="Times New Roman"/>
                <w:sz w:val="24"/>
                <w:szCs w:val="24"/>
              </w:rPr>
            </w:pPr>
            <w:r w:rsidRPr="27C6F0B7">
              <w:rPr>
                <w:rFonts w:ascii="Times New Roman" w:eastAsia="Times New Roman" w:hAnsi="Times New Roman"/>
                <w:sz w:val="24"/>
                <w:szCs w:val="24"/>
              </w:rPr>
              <w:t>2</w:t>
            </w:r>
          </w:p>
        </w:tc>
        <w:tc>
          <w:tcPr>
            <w:tcW w:w="2268" w:type="dxa"/>
            <w:tcMar>
              <w:left w:w="28" w:type="dxa"/>
              <w:right w:w="28" w:type="dxa"/>
            </w:tcMar>
            <w:vAlign w:val="center"/>
          </w:tcPr>
          <w:p w14:paraId="74C8B3D8" w14:textId="77777777" w:rsidR="008F0CBF" w:rsidRDefault="008F0CBF" w:rsidP="00B53B88">
            <w:pPr>
              <w:spacing w:line="240" w:lineRule="auto"/>
              <w:jc w:val="both"/>
              <w:rPr>
                <w:rFonts w:ascii="Times New Roman" w:hAnsi="Times New Roman"/>
                <w:color w:val="000000" w:themeColor="text1"/>
                <w:sz w:val="24"/>
                <w:szCs w:val="24"/>
              </w:rPr>
            </w:pPr>
            <w:r w:rsidRPr="1CA12FAB">
              <w:rPr>
                <w:rFonts w:ascii="Times New Roman" w:hAnsi="Times New Roman"/>
                <w:color w:val="000000" w:themeColor="text1"/>
                <w:sz w:val="24"/>
                <w:szCs w:val="24"/>
              </w:rPr>
              <w:t>Блок управления двигателем 4 кВт</w:t>
            </w:r>
          </w:p>
          <w:p w14:paraId="280DC81F" w14:textId="6AE854D3" w:rsidR="008F0CBF" w:rsidRDefault="008F0CBF" w:rsidP="00B53B88">
            <w:pPr>
              <w:spacing w:line="240" w:lineRule="auto"/>
              <w:jc w:val="both"/>
              <w:rPr>
                <w:rFonts w:ascii="Times New Roman" w:hAnsi="Times New Roman"/>
                <w:color w:val="000000" w:themeColor="text1"/>
                <w:sz w:val="24"/>
                <w:szCs w:val="24"/>
              </w:rPr>
            </w:pPr>
            <w:r w:rsidRPr="1CA12FAB">
              <w:rPr>
                <w:rFonts w:ascii="Times New Roman" w:hAnsi="Times New Roman"/>
                <w:color w:val="000000" w:themeColor="text1"/>
                <w:sz w:val="24"/>
                <w:szCs w:val="24"/>
              </w:rPr>
              <w:t xml:space="preserve"> </w:t>
            </w:r>
            <w:bookmarkStart w:id="42" w:name="_GoBack"/>
            <w:bookmarkEnd w:id="42"/>
          </w:p>
          <w:p w14:paraId="33C31412" w14:textId="77777777" w:rsidR="008F0CBF" w:rsidRDefault="008F0CBF" w:rsidP="00B53B88">
            <w:pPr>
              <w:spacing w:line="240" w:lineRule="auto"/>
              <w:jc w:val="both"/>
              <w:rPr>
                <w:rFonts w:ascii="Times New Roman" w:hAnsi="Times New Roman"/>
                <w:color w:val="000000" w:themeColor="text1"/>
                <w:sz w:val="24"/>
                <w:szCs w:val="24"/>
              </w:rPr>
            </w:pPr>
          </w:p>
          <w:p w14:paraId="5DE5C2F7" w14:textId="222FE398" w:rsidR="008F0CBF" w:rsidRPr="00E915CD" w:rsidRDefault="008F0CBF" w:rsidP="00B53B88">
            <w:pPr>
              <w:spacing w:line="240" w:lineRule="auto"/>
              <w:jc w:val="both"/>
              <w:rPr>
                <w:rFonts w:ascii="Times New Roman" w:hAnsi="Times New Roman"/>
                <w:color w:val="000000" w:themeColor="text1"/>
                <w:sz w:val="24"/>
                <w:szCs w:val="24"/>
              </w:rPr>
            </w:pPr>
          </w:p>
        </w:tc>
        <w:tc>
          <w:tcPr>
            <w:tcW w:w="6662" w:type="dxa"/>
            <w:tcMar>
              <w:left w:w="28" w:type="dxa"/>
              <w:right w:w="28" w:type="dxa"/>
            </w:tcMar>
            <w:vAlign w:val="center"/>
          </w:tcPr>
          <w:p w14:paraId="5275620F"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Номинальная выходная мощность: 4,0 кВт.</w:t>
            </w:r>
          </w:p>
          <w:p w14:paraId="7C3FBB9A"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Габариты (</w:t>
            </w:r>
            <w:proofErr w:type="spellStart"/>
            <w:r w:rsidRPr="27C6F0B7">
              <w:rPr>
                <w:rFonts w:ascii="Times New Roman" w:eastAsia="Times New Roman" w:hAnsi="Times New Roman"/>
                <w:sz w:val="24"/>
                <w:szCs w:val="24"/>
              </w:rPr>
              <w:t>ШхВхГ</w:t>
            </w:r>
            <w:proofErr w:type="spellEnd"/>
            <w:r w:rsidRPr="27C6F0B7">
              <w:rPr>
                <w:rFonts w:ascii="Times New Roman" w:eastAsia="Times New Roman" w:hAnsi="Times New Roman"/>
                <w:sz w:val="24"/>
                <w:szCs w:val="24"/>
              </w:rPr>
              <w:t>): 220 x 295 x 110 мм.</w:t>
            </w:r>
          </w:p>
          <w:p w14:paraId="340D0133"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Напряжение питания: Работа от трехфазной сети переменного тока 3 x 400 В.</w:t>
            </w:r>
          </w:p>
          <w:p w14:paraId="71F3DDE9"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Ток потребления при максимальной нагрузке: не более 8,4 А</w:t>
            </w:r>
          </w:p>
          <w:p w14:paraId="3395326D"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Коэффициент мощности при максимальной нагрузке: не менее 0,9.</w:t>
            </w:r>
          </w:p>
          <w:p w14:paraId="7DBC3FF5"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выходного каскада: Наличие защиты от короткого замыкания между фазами на выходе двигателя.</w:t>
            </w:r>
          </w:p>
          <w:p w14:paraId="39EE9B55"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от перенапряжения: Наличие встроенной защиты от перенапряжения.</w:t>
            </w:r>
          </w:p>
          <w:p w14:paraId="11C9D324"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Рабочая температура: от -40 °C до +40 °C.</w:t>
            </w:r>
          </w:p>
          <w:p w14:paraId="06B5B598"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Класс защиты корпуса: не ниже IP 54.</w:t>
            </w:r>
          </w:p>
          <w:p w14:paraId="04042D76"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Материал передней панели: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конструкции передней панели должны использоваться алюминий и пластик.</w:t>
            </w:r>
          </w:p>
          <w:p w14:paraId="2F50C5E9"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Цифровая связь (</w:t>
            </w:r>
            <w:proofErr w:type="spellStart"/>
            <w:r w:rsidRPr="27C6F0B7">
              <w:rPr>
                <w:rFonts w:ascii="Times New Roman" w:eastAsia="Times New Roman" w:hAnsi="Times New Roman"/>
                <w:sz w:val="24"/>
                <w:szCs w:val="24"/>
              </w:rPr>
              <w:t>Slave</w:t>
            </w:r>
            <w:proofErr w:type="spellEnd"/>
            <w:r w:rsidRPr="27C6F0B7">
              <w:rPr>
                <w:rFonts w:ascii="Times New Roman" w:eastAsia="Times New Roman" w:hAnsi="Times New Roman"/>
                <w:sz w:val="24"/>
                <w:szCs w:val="24"/>
              </w:rPr>
              <w:t>): Наличие одного или двух интерфейсов RJ12 и двух пружинных клемм для подключения в качестве ведущего (</w:t>
            </w:r>
            <w:proofErr w:type="spellStart"/>
            <w:r w:rsidRPr="27C6F0B7">
              <w:rPr>
                <w:rFonts w:ascii="Times New Roman" w:eastAsia="Times New Roman" w:hAnsi="Times New Roman"/>
                <w:sz w:val="24"/>
                <w:szCs w:val="24"/>
              </w:rPr>
              <w:t>Slave</w:t>
            </w:r>
            <w:proofErr w:type="spellEnd"/>
            <w:r w:rsidRPr="27C6F0B7">
              <w:rPr>
                <w:rFonts w:ascii="Times New Roman" w:eastAsia="Times New Roman" w:hAnsi="Times New Roman"/>
                <w:sz w:val="24"/>
                <w:szCs w:val="24"/>
              </w:rPr>
              <w:t>) устройства.</w:t>
            </w:r>
          </w:p>
          <w:p w14:paraId="48C53E68"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Цифровая связь (</w:t>
            </w:r>
            <w:proofErr w:type="spellStart"/>
            <w:r w:rsidRPr="27C6F0B7">
              <w:rPr>
                <w:rFonts w:ascii="Times New Roman" w:eastAsia="Times New Roman" w:hAnsi="Times New Roman"/>
                <w:sz w:val="24"/>
                <w:szCs w:val="24"/>
              </w:rPr>
              <w:t>Master</w:t>
            </w:r>
            <w:proofErr w:type="spellEnd"/>
            <w:r w:rsidRPr="27C6F0B7">
              <w:rPr>
                <w:rFonts w:ascii="Times New Roman" w:eastAsia="Times New Roman" w:hAnsi="Times New Roman"/>
                <w:sz w:val="24"/>
                <w:szCs w:val="24"/>
              </w:rPr>
              <w:t>): Наличие одного интерфейса RJ12 для подключения в качестве ведомого (</w:t>
            </w:r>
            <w:proofErr w:type="spellStart"/>
            <w:r w:rsidRPr="27C6F0B7">
              <w:rPr>
                <w:rFonts w:ascii="Times New Roman" w:eastAsia="Times New Roman" w:hAnsi="Times New Roman"/>
                <w:sz w:val="24"/>
                <w:szCs w:val="24"/>
              </w:rPr>
              <w:t>Master</w:t>
            </w:r>
            <w:proofErr w:type="spellEnd"/>
            <w:r w:rsidRPr="27C6F0B7">
              <w:rPr>
                <w:rFonts w:ascii="Times New Roman" w:eastAsia="Times New Roman" w:hAnsi="Times New Roman"/>
                <w:sz w:val="24"/>
                <w:szCs w:val="24"/>
              </w:rPr>
              <w:t>) устройства.</w:t>
            </w:r>
          </w:p>
          <w:p w14:paraId="51F7EF8D"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Аналоговый вход 1: Вход для сигнала управления 0–10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постоянного тока с импедансом 6,2 кОм (входной ток </w:t>
            </w:r>
            <w:proofErr w:type="spellStart"/>
            <w:r w:rsidRPr="27C6F0B7">
              <w:rPr>
                <w:rFonts w:ascii="Times New Roman" w:eastAsia="Times New Roman" w:hAnsi="Times New Roman"/>
                <w:sz w:val="24"/>
                <w:szCs w:val="24"/>
                <w:lang w:val="en-US"/>
              </w:rPr>
              <w:t>Iincap</w:t>
            </w:r>
            <w:proofErr w:type="spellEnd"/>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I</w:t>
            </w:r>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sub</w:t>
            </w:r>
            <w:r w:rsidRPr="27C6F0B7">
              <w:rPr>
                <w:rFonts w:ascii="Times New Roman" w:eastAsia="Times New Roman" w:hAnsi="Times New Roman"/>
                <w:sz w:val="24"/>
                <w:szCs w:val="24"/>
              </w:rPr>
              <w:t xml:space="preserve"> </w:t>
            </w:r>
            <w:proofErr w:type="spellStart"/>
            <w:r w:rsidRPr="27C6F0B7">
              <w:rPr>
                <w:rFonts w:ascii="Times New Roman" w:eastAsia="Times New Roman" w:hAnsi="Times New Roman"/>
                <w:sz w:val="24"/>
                <w:szCs w:val="24"/>
                <w:lang w:val="en-US"/>
              </w:rPr>
              <w:t>i</w:t>
            </w:r>
            <w:proofErr w:type="spellEnd"/>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n</w:t>
            </w:r>
            <w:r w:rsidRPr="27C6F0B7">
              <w:rPr>
                <w:rFonts w:ascii="Times New Roman" w:eastAsia="Times New Roman" w:hAnsi="Times New Roman"/>
                <w:sz w:val="24"/>
                <w:szCs w:val="24"/>
              </w:rPr>
              <w:t xml:space="preserve"> </w:t>
            </w:r>
            <w:r w:rsidRPr="27C6F0B7">
              <w:rPr>
                <w:rFonts w:ascii="Times New Roman" w:eastAsia="Times New Roman" w:hAnsi="Times New Roman"/>
                <w:sz w:val="24"/>
                <w:szCs w:val="24"/>
                <w:lang w:val="en-US"/>
              </w:rPr>
              <w:t>end</w:t>
            </w:r>
            <w:r w:rsidRPr="27C6F0B7">
              <w:rPr>
                <w:rFonts w:ascii="Times New Roman" w:eastAsia="Times New Roman" w:hAnsi="Times New Roman"/>
                <w:sz w:val="24"/>
                <w:szCs w:val="24"/>
              </w:rPr>
              <w:t>-</w:t>
            </w:r>
            <w:r w:rsidRPr="27C6F0B7">
              <w:rPr>
                <w:rFonts w:ascii="Times New Roman" w:eastAsia="Times New Roman" w:hAnsi="Times New Roman"/>
                <w:sz w:val="24"/>
                <w:szCs w:val="24"/>
                <w:lang w:val="en-US"/>
              </w:rPr>
              <w:t>sub</w:t>
            </w:r>
            <w:r w:rsidRPr="27C6F0B7">
              <w:rPr>
                <w:rFonts w:ascii="Times New Roman" w:eastAsia="Times New Roman" w:hAnsi="Times New Roman"/>
                <w:sz w:val="24"/>
                <w:szCs w:val="24"/>
              </w:rPr>
              <w:t xml:space="preserve"> </w:t>
            </w:r>
            <w:proofErr w:type="spellStart"/>
            <w:r w:rsidRPr="27C6F0B7">
              <w:rPr>
                <w:rFonts w:ascii="Times New Roman" w:eastAsia="Times New Roman" w:hAnsi="Times New Roman"/>
                <w:sz w:val="24"/>
                <w:szCs w:val="24"/>
                <w:lang w:val="en-US"/>
              </w:rPr>
              <w:t>lin</w:t>
            </w:r>
            <w:proofErr w:type="spellEnd"/>
            <w:r w:rsidRPr="27C6F0B7">
              <w:rPr>
                <w:rFonts w:ascii="Times New Roman" w:eastAsia="Times New Roman" w:hAnsi="Times New Roman"/>
                <w:sz w:val="24"/>
                <w:szCs w:val="24"/>
              </w:rPr>
              <w:t xml:space="preserve"> не более 0,2 мА0 </w:t>
            </w:r>
            <w:r w:rsidRPr="27C6F0B7">
              <w:rPr>
                <w:rFonts w:ascii="Times New Roman" w:eastAsia="Times New Roman" w:hAnsi="Times New Roman"/>
                <w:sz w:val="24"/>
                <w:szCs w:val="24"/>
                <w:lang w:val="en-US"/>
              </w:rPr>
              <w:t>comma</w:t>
            </w:r>
            <w:r w:rsidRPr="27C6F0B7">
              <w:rPr>
                <w:rFonts w:ascii="Times New Roman" w:eastAsia="Times New Roman" w:hAnsi="Times New Roman"/>
                <w:sz w:val="24"/>
                <w:szCs w:val="24"/>
              </w:rPr>
              <w:t xml:space="preserve"> 2 мА 0,2 мА).</w:t>
            </w:r>
          </w:p>
          <w:p w14:paraId="2FADD0E9"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 xml:space="preserve">Аналоговый выход 1: Выход опорного напряжения +10 </w:t>
            </w:r>
            <w:proofErr w:type="gramStart"/>
            <w:r w:rsidRPr="27C6F0B7">
              <w:rPr>
                <w:rFonts w:ascii="Times New Roman" w:eastAsia="Times New Roman" w:hAnsi="Times New Roman"/>
                <w:sz w:val="24"/>
                <w:szCs w:val="24"/>
              </w:rPr>
              <w:t>В</w:t>
            </w:r>
            <w:proofErr w:type="gramEnd"/>
            <w:r w:rsidRPr="27C6F0B7">
              <w:rPr>
                <w:rFonts w:ascii="Times New Roman" w:eastAsia="Times New Roman" w:hAnsi="Times New Roman"/>
                <w:sz w:val="24"/>
                <w:szCs w:val="24"/>
              </w:rPr>
              <w:t xml:space="preserve"> постоянного тока.</w:t>
            </w:r>
          </w:p>
          <w:p w14:paraId="3A344892"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Цифровой вход 1: Назначаемый вход для функции «Запуск/останов» с внутренней подтяжкой (</w:t>
            </w:r>
            <w:proofErr w:type="spellStart"/>
            <w:r w:rsidRPr="27C6F0B7">
              <w:rPr>
                <w:rFonts w:ascii="Times New Roman" w:eastAsia="Times New Roman" w:hAnsi="Times New Roman"/>
                <w:sz w:val="24"/>
                <w:szCs w:val="24"/>
              </w:rPr>
              <w:t>pull-up</w:t>
            </w:r>
            <w:proofErr w:type="spellEnd"/>
            <w:r w:rsidRPr="27C6F0B7">
              <w:rPr>
                <w:rFonts w:ascii="Times New Roman" w:eastAsia="Times New Roman" w:hAnsi="Times New Roman"/>
                <w:sz w:val="24"/>
                <w:szCs w:val="24"/>
              </w:rPr>
              <w:t>).</w:t>
            </w:r>
          </w:p>
          <w:p w14:paraId="02D0DF49"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lastRenderedPageBreak/>
              <w:t>Цифровой вход 2: Назначаемый вход для функции «Сброс аварийного сигнала».</w:t>
            </w:r>
          </w:p>
          <w:p w14:paraId="2212A99F"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Время разгона: Регулируемое время разгона в диапазоне от 15 до 300 секунд.</w:t>
            </w:r>
          </w:p>
          <w:p w14:paraId="4101F1C9"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Время торможения: Регулируемое время торможения в диапазоне от 15 до 300 секунд.</w:t>
            </w:r>
          </w:p>
          <w:p w14:paraId="02A57F45"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Обновление программного обеспечения: Возможность обновления, встроенного ПО через последовательный интерфейс.</w:t>
            </w:r>
          </w:p>
          <w:p w14:paraId="221025FA"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Параметры двигателя: Возможность программирования и настройки параметров двигателя через интерфейс связи.</w:t>
            </w:r>
          </w:p>
          <w:p w14:paraId="608DAC3B"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Режим пожаротушения: Способность поддерживать номинальную выходную мощность в течение не менее 1 часа при температуре 70 °C.</w:t>
            </w:r>
          </w:p>
          <w:p w14:paraId="36153E0F"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Защита от короткого замыкания: Наличие общей защиты от короткого замыкания.</w:t>
            </w:r>
          </w:p>
          <w:p w14:paraId="67FA8B21" w14:textId="77777777" w:rsidR="008F0CBF" w:rsidRDefault="008F0CBF" w:rsidP="00B53B88">
            <w:pPr>
              <w:spacing w:after="0" w:line="240" w:lineRule="auto"/>
              <w:jc w:val="both"/>
              <w:rPr>
                <w:rFonts w:ascii="Times New Roman" w:eastAsia="Times New Roman" w:hAnsi="Times New Roman"/>
                <w:sz w:val="24"/>
                <w:szCs w:val="24"/>
              </w:rPr>
            </w:pPr>
            <w:r w:rsidRPr="27C6F0B7">
              <w:rPr>
                <w:rFonts w:ascii="Times New Roman" w:eastAsia="Times New Roman" w:hAnsi="Times New Roman"/>
                <w:sz w:val="24"/>
                <w:szCs w:val="24"/>
              </w:rPr>
              <w:t>ЭМС-фильтр: Интегрированный электромагнитный фильтр</w:t>
            </w:r>
          </w:p>
        </w:tc>
        <w:tc>
          <w:tcPr>
            <w:tcW w:w="992" w:type="dxa"/>
            <w:vAlign w:val="center"/>
          </w:tcPr>
          <w:p w14:paraId="11B86E59" w14:textId="77777777" w:rsidR="008F0CBF" w:rsidRPr="08130B7D" w:rsidRDefault="008F0CBF" w:rsidP="00B53B88">
            <w:pPr>
              <w:spacing w:line="240" w:lineRule="auto"/>
              <w:jc w:val="center"/>
              <w:rPr>
                <w:rFonts w:ascii="Times New Roman" w:eastAsia="Times New Roman" w:hAnsi="Times New Roman"/>
                <w:color w:val="000000" w:themeColor="text1"/>
                <w:sz w:val="24"/>
                <w:szCs w:val="24"/>
              </w:rPr>
            </w:pPr>
            <w:r w:rsidRPr="27C6F0B7">
              <w:rPr>
                <w:rFonts w:ascii="Times New Roman" w:eastAsia="Times New Roman" w:hAnsi="Times New Roman"/>
                <w:color w:val="000000" w:themeColor="text1"/>
                <w:sz w:val="24"/>
                <w:szCs w:val="24"/>
              </w:rPr>
              <w:lastRenderedPageBreak/>
              <w:t>1 шт.</w:t>
            </w:r>
          </w:p>
        </w:tc>
      </w:tr>
    </w:tbl>
    <w:p w14:paraId="7551E180" w14:textId="77777777" w:rsidR="008F0CBF" w:rsidRDefault="008F0CBF" w:rsidP="008F0CBF">
      <w:pPr>
        <w:spacing w:after="0" w:line="240" w:lineRule="auto"/>
        <w:jc w:val="both"/>
        <w:rPr>
          <w:rFonts w:ascii="Times New Roman" w:eastAsia="Times New Roman" w:hAnsi="Times New Roman"/>
          <w:b/>
          <w:bCs/>
          <w:sz w:val="24"/>
          <w:szCs w:val="24"/>
        </w:rPr>
      </w:pPr>
      <w:r w:rsidRPr="27C6F0B7">
        <w:rPr>
          <w:rFonts w:ascii="Times New Roman" w:eastAsia="Times New Roman" w:hAnsi="Times New Roman"/>
          <w:b/>
          <w:bCs/>
          <w:sz w:val="24"/>
          <w:szCs w:val="24"/>
        </w:rPr>
        <w:t xml:space="preserve">10. Товары согласно спецификации, закупаются для восстановления и наличия ЗИП к соответствующему оборудованию: </w:t>
      </w:r>
    </w:p>
    <w:p w14:paraId="6144D1ED" w14:textId="77777777" w:rsidR="008F0CBF" w:rsidRDefault="008F0CBF" w:rsidP="008F0CBF">
      <w:pPr>
        <w:spacing w:after="0" w:line="240" w:lineRule="auto"/>
        <w:jc w:val="both"/>
        <w:rPr>
          <w:rFonts w:ascii="Times New Roman" w:eastAsia="Times New Roman" w:hAnsi="Times New Roman"/>
          <w:b/>
          <w:bCs/>
          <w:sz w:val="24"/>
          <w:szCs w:val="24"/>
        </w:rPr>
      </w:pPr>
    </w:p>
    <w:p w14:paraId="283656A1" w14:textId="77777777" w:rsidR="008F0CBF" w:rsidRDefault="008F0CBF" w:rsidP="008F0CBF">
      <w:pPr>
        <w:spacing w:after="0" w:line="240" w:lineRule="auto"/>
        <w:jc w:val="both"/>
        <w:rPr>
          <w:rFonts w:ascii="Times New Roman" w:eastAsia="Times New Roman" w:hAnsi="Times New Roman"/>
          <w:sz w:val="24"/>
          <w:szCs w:val="24"/>
          <w:lang w:val="en-US"/>
        </w:rPr>
      </w:pPr>
      <w:r w:rsidRPr="27C6F0B7">
        <w:rPr>
          <w:rFonts w:ascii="Times New Roman" w:eastAsia="Times New Roman" w:hAnsi="Times New Roman"/>
          <w:sz w:val="24"/>
          <w:szCs w:val="24"/>
        </w:rPr>
        <w:t>позиция</w:t>
      </w:r>
      <w:r w:rsidRPr="27C6F0B7">
        <w:rPr>
          <w:rFonts w:ascii="Times New Roman" w:eastAsia="Times New Roman" w:hAnsi="Times New Roman"/>
          <w:sz w:val="24"/>
          <w:szCs w:val="24"/>
          <w:lang w:val="en-US"/>
        </w:rPr>
        <w:t xml:space="preserve"> №1 </w:t>
      </w:r>
      <w:proofErr w:type="spellStart"/>
      <w:r w:rsidRPr="27C6F0B7">
        <w:rPr>
          <w:rFonts w:ascii="Times New Roman" w:eastAsia="Times New Roman" w:hAnsi="Times New Roman"/>
          <w:sz w:val="24"/>
          <w:szCs w:val="24"/>
          <w:lang w:val="en-US"/>
        </w:rPr>
        <w:t>Swegon</w:t>
      </w:r>
      <w:proofErr w:type="spellEnd"/>
      <w:r w:rsidRPr="27C6F0B7">
        <w:rPr>
          <w:rFonts w:ascii="Times New Roman" w:eastAsia="Times New Roman" w:hAnsi="Times New Roman"/>
          <w:sz w:val="24"/>
          <w:szCs w:val="24"/>
          <w:lang w:val="en-US"/>
        </w:rPr>
        <w:t xml:space="preserve"> Gold 40 DRX Serial № G04003485</w:t>
      </w:r>
    </w:p>
    <w:p w14:paraId="47A616AF" w14:textId="77777777" w:rsidR="008F0CBF" w:rsidRDefault="008F0CBF" w:rsidP="008F0CBF">
      <w:pPr>
        <w:spacing w:after="0" w:line="240" w:lineRule="auto"/>
        <w:jc w:val="both"/>
        <w:rPr>
          <w:rFonts w:ascii="Times New Roman" w:eastAsia="Times New Roman" w:hAnsi="Times New Roman"/>
          <w:sz w:val="24"/>
          <w:szCs w:val="24"/>
          <w:lang w:val="en-US"/>
        </w:rPr>
      </w:pPr>
      <w:r w:rsidRPr="27C6F0B7">
        <w:rPr>
          <w:rFonts w:ascii="Times New Roman" w:eastAsia="Times New Roman" w:hAnsi="Times New Roman"/>
          <w:sz w:val="24"/>
          <w:szCs w:val="24"/>
        </w:rPr>
        <w:t>позиция</w:t>
      </w:r>
      <w:r w:rsidRPr="27C6F0B7">
        <w:rPr>
          <w:rFonts w:ascii="Times New Roman" w:eastAsia="Times New Roman" w:hAnsi="Times New Roman"/>
          <w:sz w:val="24"/>
          <w:szCs w:val="24"/>
          <w:lang w:val="en-US"/>
        </w:rPr>
        <w:t xml:space="preserve"> №2 </w:t>
      </w:r>
      <w:proofErr w:type="spellStart"/>
      <w:r w:rsidRPr="27C6F0B7">
        <w:rPr>
          <w:rFonts w:ascii="Times New Roman" w:eastAsia="Times New Roman" w:hAnsi="Times New Roman"/>
          <w:sz w:val="24"/>
          <w:szCs w:val="24"/>
          <w:lang w:val="en-US"/>
        </w:rPr>
        <w:t>Swegon</w:t>
      </w:r>
      <w:proofErr w:type="spellEnd"/>
      <w:r w:rsidRPr="27C6F0B7">
        <w:rPr>
          <w:rFonts w:ascii="Times New Roman" w:eastAsia="Times New Roman" w:hAnsi="Times New Roman"/>
          <w:sz w:val="24"/>
          <w:szCs w:val="24"/>
          <w:lang w:val="en-US"/>
        </w:rPr>
        <w:t xml:space="preserve"> Gold 20 DRX Serial № G02006523 Cap. Var. 2</w:t>
      </w:r>
    </w:p>
    <w:p w14:paraId="49C11A41" w14:textId="77777777" w:rsidR="008F0CBF" w:rsidRPr="00917DE0" w:rsidRDefault="008F0CBF" w:rsidP="008F0CBF">
      <w:pPr>
        <w:spacing w:after="0" w:line="240" w:lineRule="auto"/>
        <w:jc w:val="both"/>
        <w:rPr>
          <w:rFonts w:ascii="Times New Roman" w:eastAsia="Times New Roman" w:hAnsi="Times New Roman"/>
          <w:b/>
          <w:bCs/>
          <w:sz w:val="24"/>
          <w:szCs w:val="24"/>
          <w:lang w:val="en-US"/>
        </w:rPr>
      </w:pPr>
    </w:p>
    <w:p w14:paraId="101911EC" w14:textId="77777777" w:rsidR="008F0CBF" w:rsidRPr="00917DE0" w:rsidRDefault="008F0CBF" w:rsidP="008F0CBF">
      <w:pPr>
        <w:spacing w:after="0" w:line="240" w:lineRule="auto"/>
        <w:rPr>
          <w:lang w:val="en-US"/>
        </w:rPr>
      </w:pPr>
    </w:p>
    <w:p w14:paraId="2CD14A33" w14:textId="77777777" w:rsidR="008F0CBF" w:rsidRPr="00917DE0" w:rsidRDefault="008F0CBF" w:rsidP="008F0CBF">
      <w:pPr>
        <w:spacing w:after="0" w:line="240" w:lineRule="auto"/>
        <w:rPr>
          <w:lang w:val="en-US"/>
        </w:rPr>
      </w:pPr>
    </w:p>
    <w:p w14:paraId="74185A98" w14:textId="77777777" w:rsidR="008F0CBF" w:rsidRPr="00917DE0" w:rsidRDefault="008F0CBF" w:rsidP="008F0CBF">
      <w:pPr>
        <w:spacing w:after="0" w:line="240" w:lineRule="auto"/>
        <w:rPr>
          <w:lang w:val="en-US"/>
        </w:rPr>
      </w:pPr>
    </w:p>
    <w:p w14:paraId="5DF077D8" w14:textId="77777777" w:rsidR="008F0CBF" w:rsidRPr="008F0CBF" w:rsidRDefault="008F0CBF" w:rsidP="0042495C">
      <w:pPr>
        <w:jc w:val="center"/>
        <w:rPr>
          <w:rFonts w:ascii="Times New Roman" w:hAnsi="Times New Roman"/>
          <w:b/>
          <w:lang w:val="en-US"/>
        </w:rPr>
      </w:pPr>
    </w:p>
    <w:p w14:paraId="37EDB231" w14:textId="77777777" w:rsidR="008F0CBF" w:rsidRPr="00C5299E" w:rsidRDefault="008F0CBF">
      <w:pPr>
        <w:spacing w:after="0" w:line="240" w:lineRule="auto"/>
        <w:rPr>
          <w:rFonts w:ascii="Times New Roman" w:eastAsia="Times New Roman" w:hAnsi="Times New Roman"/>
          <w:b/>
          <w:bCs/>
          <w:sz w:val="24"/>
          <w:szCs w:val="24"/>
          <w:lang w:val="en-US"/>
        </w:rPr>
      </w:pPr>
      <w:bookmarkStart w:id="43" w:name="_Toc118968235"/>
      <w:r w:rsidRPr="00C5299E">
        <w:rPr>
          <w:rFonts w:ascii="Times New Roman" w:hAnsi="Times New Roman"/>
          <w:sz w:val="24"/>
          <w:szCs w:val="24"/>
          <w:lang w:val="en-US"/>
        </w:rPr>
        <w:br w:type="page"/>
      </w:r>
    </w:p>
    <w:p w14:paraId="1AB12642" w14:textId="5EE5FB7C" w:rsidR="00970B65" w:rsidRPr="001C35F3" w:rsidRDefault="00BF0BC3" w:rsidP="001C35F3">
      <w:pPr>
        <w:pStyle w:val="1"/>
        <w:keepNext w:val="0"/>
        <w:keepLines w:val="0"/>
        <w:widowControl w:val="0"/>
        <w:tabs>
          <w:tab w:val="left" w:pos="567"/>
        </w:tabs>
        <w:spacing w:before="0"/>
        <w:jc w:val="center"/>
        <w:rPr>
          <w:rFonts w:ascii="Times New Roman" w:hAnsi="Times New Roman"/>
          <w:color w:val="auto"/>
          <w:sz w:val="24"/>
          <w:szCs w:val="24"/>
        </w:rPr>
      </w:pPr>
      <w:r w:rsidRPr="001C35F3">
        <w:rPr>
          <w:rFonts w:ascii="Times New Roman" w:hAnsi="Times New Roman"/>
          <w:color w:val="auto"/>
          <w:sz w:val="24"/>
          <w:szCs w:val="24"/>
        </w:rPr>
        <w:lastRenderedPageBreak/>
        <w:t>Ч</w:t>
      </w:r>
      <w:r w:rsidR="003038FB" w:rsidRPr="001C35F3">
        <w:rPr>
          <w:rFonts w:ascii="Times New Roman" w:hAnsi="Times New Roman"/>
          <w:color w:val="auto"/>
          <w:sz w:val="24"/>
          <w:szCs w:val="24"/>
        </w:rPr>
        <w:t xml:space="preserve">асть </w:t>
      </w:r>
      <w:r w:rsidR="00337801" w:rsidRPr="001C35F3">
        <w:rPr>
          <w:rFonts w:ascii="Times New Roman" w:hAnsi="Times New Roman"/>
          <w:color w:val="auto"/>
          <w:sz w:val="24"/>
          <w:szCs w:val="24"/>
        </w:rPr>
        <w:t>5</w:t>
      </w:r>
      <w:r w:rsidR="003038FB" w:rsidRPr="001C35F3">
        <w:rPr>
          <w:rFonts w:ascii="Times New Roman" w:hAnsi="Times New Roman"/>
          <w:color w:val="auto"/>
          <w:sz w:val="24"/>
          <w:szCs w:val="24"/>
        </w:rPr>
        <w:t xml:space="preserve">. </w:t>
      </w:r>
      <w:r w:rsidR="00BF6155" w:rsidRPr="001C35F3">
        <w:rPr>
          <w:rFonts w:ascii="Times New Roman" w:hAnsi="Times New Roman"/>
          <w:color w:val="auto"/>
          <w:sz w:val="24"/>
          <w:szCs w:val="24"/>
        </w:rPr>
        <w:t>Проект договора с приложениями</w:t>
      </w:r>
      <w:bookmarkEnd w:id="43"/>
    </w:p>
    <w:p w14:paraId="152CB8C0" w14:textId="77777777" w:rsidR="00493065" w:rsidRPr="001C35F3" w:rsidRDefault="00493065" w:rsidP="001C35F3">
      <w:pPr>
        <w:widowControl w:val="0"/>
        <w:spacing w:after="0"/>
        <w:jc w:val="center"/>
        <w:rPr>
          <w:rFonts w:ascii="Times New Roman" w:hAnsi="Times New Roman"/>
          <w:i/>
          <w:sz w:val="24"/>
          <w:highlight w:val="yellow"/>
        </w:rPr>
      </w:pPr>
    </w:p>
    <w:p w14:paraId="6399FB79" w14:textId="77777777" w:rsidR="004A6B8D" w:rsidRPr="0091140C" w:rsidRDefault="004A6B8D" w:rsidP="004A6B8D">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25514300" w14:textId="77777777" w:rsidR="004A6B8D" w:rsidRPr="0091140C" w:rsidRDefault="004A6B8D" w:rsidP="004A6B8D">
      <w:pPr>
        <w:spacing w:after="0" w:line="240" w:lineRule="auto"/>
        <w:jc w:val="center"/>
        <w:rPr>
          <w:rFonts w:ascii="Times New Roman" w:hAnsi="Times New Roman"/>
        </w:rPr>
      </w:pPr>
      <w:r w:rsidRPr="0091140C">
        <w:rPr>
          <w:rFonts w:ascii="Times New Roman" w:hAnsi="Times New Roman"/>
          <w:b/>
        </w:rPr>
        <w:t xml:space="preserve">на поставку </w:t>
      </w:r>
      <w:r w:rsidRPr="0091140C">
        <w:rPr>
          <w:rFonts w:ascii="Times New Roman" w:hAnsi="Times New Roman"/>
          <w:b/>
          <w:bCs/>
        </w:rPr>
        <w:t>товара</w:t>
      </w:r>
      <w:r w:rsidRPr="0091140C">
        <w:rPr>
          <w:rFonts w:ascii="Times New Roman" w:hAnsi="Times New Roman"/>
        </w:rPr>
        <w:t xml:space="preserve"> </w:t>
      </w:r>
    </w:p>
    <w:p w14:paraId="39841C02" w14:textId="77777777" w:rsidR="004A6B8D" w:rsidRPr="0058291F" w:rsidRDefault="004A6B8D" w:rsidP="004A6B8D">
      <w:pPr>
        <w:spacing w:after="0" w:line="240" w:lineRule="auto"/>
        <w:jc w:val="center"/>
        <w:rPr>
          <w:rFonts w:ascii="Times New Roman" w:hAnsi="Times New Roman"/>
          <w:sz w:val="24"/>
          <w:szCs w:val="24"/>
        </w:rPr>
      </w:pPr>
    </w:p>
    <w:tbl>
      <w:tblPr>
        <w:tblW w:w="9923" w:type="dxa"/>
        <w:tblLook w:val="04A0" w:firstRow="1" w:lastRow="0" w:firstColumn="1" w:lastColumn="0" w:noHBand="0" w:noVBand="1"/>
      </w:tblPr>
      <w:tblGrid>
        <w:gridCol w:w="5271"/>
        <w:gridCol w:w="4652"/>
      </w:tblGrid>
      <w:tr w:rsidR="004A6B8D" w:rsidRPr="0058291F" w14:paraId="7C400F6D" w14:textId="77777777" w:rsidTr="00C7765A">
        <w:trPr>
          <w:trHeight w:val="573"/>
        </w:trPr>
        <w:tc>
          <w:tcPr>
            <w:tcW w:w="5271" w:type="dxa"/>
            <w:shd w:val="clear" w:color="auto" w:fill="auto"/>
          </w:tcPr>
          <w:p w14:paraId="1C335DBB" w14:textId="77777777" w:rsidR="004A6B8D" w:rsidRPr="0058291F" w:rsidRDefault="004A6B8D" w:rsidP="00C7765A">
            <w:pPr>
              <w:keepNext/>
              <w:tabs>
                <w:tab w:val="left" w:pos="708"/>
              </w:tabs>
              <w:spacing w:after="0" w:line="240" w:lineRule="auto"/>
              <w:ind w:left="-108"/>
              <w:jc w:val="both"/>
              <w:outlineLvl w:val="3"/>
              <w:rPr>
                <w:rFonts w:ascii="Times New Roman" w:eastAsia="Times New Roman" w:hAnsi="Times New Roman"/>
                <w:b/>
                <w:sz w:val="24"/>
                <w:szCs w:val="24"/>
                <w:lang w:eastAsia="ar-SA"/>
              </w:rPr>
            </w:pPr>
            <w:r w:rsidRPr="0058291F">
              <w:rPr>
                <w:rFonts w:ascii="Times New Roman" w:eastAsia="Times New Roman" w:hAnsi="Times New Roman"/>
                <w:bCs/>
                <w:sz w:val="24"/>
                <w:szCs w:val="24"/>
                <w:lang w:eastAsia="ar-SA"/>
              </w:rPr>
              <w:t>г. Казань</w:t>
            </w:r>
          </w:p>
        </w:tc>
        <w:tc>
          <w:tcPr>
            <w:tcW w:w="4652" w:type="dxa"/>
            <w:shd w:val="clear" w:color="auto" w:fill="auto"/>
          </w:tcPr>
          <w:p w14:paraId="799FA313" w14:textId="77777777" w:rsidR="004A6B8D" w:rsidRPr="0058291F" w:rsidRDefault="004A6B8D" w:rsidP="00C7765A">
            <w:pPr>
              <w:spacing w:after="0" w:line="240" w:lineRule="auto"/>
              <w:ind w:right="-74"/>
              <w:jc w:val="right"/>
              <w:rPr>
                <w:rFonts w:ascii="Times New Roman" w:hAnsi="Times New Roman"/>
                <w:sz w:val="24"/>
                <w:szCs w:val="24"/>
              </w:rPr>
            </w:pPr>
            <w:r>
              <w:rPr>
                <w:rFonts w:ascii="Times New Roman" w:hAnsi="Times New Roman"/>
                <w:sz w:val="24"/>
                <w:szCs w:val="24"/>
              </w:rPr>
              <w:t>«__» _______ 2026</w:t>
            </w:r>
            <w:r w:rsidRPr="0058291F">
              <w:rPr>
                <w:rFonts w:ascii="Times New Roman" w:hAnsi="Times New Roman"/>
                <w:sz w:val="24"/>
                <w:szCs w:val="24"/>
              </w:rPr>
              <w:t xml:space="preserve">г. </w:t>
            </w:r>
          </w:p>
        </w:tc>
      </w:tr>
    </w:tbl>
    <w:p w14:paraId="409CCECB" w14:textId="30D55555" w:rsidR="004A6B8D" w:rsidRPr="0058291F" w:rsidRDefault="004A6B8D" w:rsidP="004A6B8D">
      <w:pPr>
        <w:spacing w:after="0" w:line="240" w:lineRule="auto"/>
        <w:ind w:firstLine="567"/>
        <w:jc w:val="both"/>
        <w:rPr>
          <w:rFonts w:ascii="Times New Roman" w:hAnsi="Times New Roman"/>
          <w:color w:val="000000"/>
          <w:sz w:val="24"/>
          <w:szCs w:val="24"/>
        </w:rPr>
      </w:pPr>
      <w:r w:rsidRPr="0058291F">
        <w:rPr>
          <w:rFonts w:ascii="Times New Roman" w:hAnsi="Times New Roman"/>
          <w:sz w:val="24"/>
          <w:szCs w:val="24"/>
        </w:rPr>
        <w:t xml:space="preserve">Государственное автономное учреждение «Технопарк в сфере высоких технологий «ИТ-парк»  (ГАУ «ИТ-парк»), именуемое в дальнейшем «Заказчик», в лице ____________________ </w:t>
      </w:r>
      <w:r w:rsidRPr="0058291F">
        <w:rPr>
          <w:rFonts w:ascii="Times New Roman" w:hAnsi="Times New Roman"/>
          <w:color w:val="000000"/>
          <w:sz w:val="24"/>
          <w:szCs w:val="24"/>
        </w:rPr>
        <w:t>(должность, ФИО)</w:t>
      </w:r>
      <w:r w:rsidRPr="0058291F">
        <w:rPr>
          <w:rFonts w:ascii="Times New Roman" w:hAnsi="Times New Roman"/>
          <w:sz w:val="24"/>
          <w:szCs w:val="24"/>
        </w:rPr>
        <w:t>, действующего на основании ____________, с одной стороны, и ____________ именуемый в дальнейшем «</w:t>
      </w:r>
      <w:r>
        <w:rPr>
          <w:rFonts w:ascii="Times New Roman" w:hAnsi="Times New Roman"/>
          <w:sz w:val="24"/>
          <w:szCs w:val="24"/>
        </w:rPr>
        <w:t>Поставщик</w:t>
      </w:r>
      <w:r w:rsidRPr="0058291F">
        <w:rPr>
          <w:rFonts w:ascii="Times New Roman" w:hAnsi="Times New Roman"/>
          <w:sz w:val="24"/>
          <w:szCs w:val="24"/>
        </w:rPr>
        <w:t xml:space="preserve">», в лице </w:t>
      </w:r>
      <w:r w:rsidRPr="0058291F">
        <w:rPr>
          <w:rFonts w:ascii="Times New Roman" w:hAnsi="Times New Roman"/>
          <w:sz w:val="24"/>
          <w:szCs w:val="24"/>
          <w:u w:val="single"/>
        </w:rPr>
        <w:t>__________</w:t>
      </w:r>
      <w:r w:rsidRPr="0058291F">
        <w:rPr>
          <w:rFonts w:ascii="Times New Roman" w:hAnsi="Times New Roman"/>
          <w:sz w:val="24"/>
          <w:szCs w:val="24"/>
        </w:rPr>
        <w:t xml:space="preserve"> действующего на основании </w:t>
      </w:r>
      <w:r w:rsidRPr="0058291F">
        <w:rPr>
          <w:rFonts w:ascii="Times New Roman" w:hAnsi="Times New Roman"/>
          <w:sz w:val="24"/>
          <w:szCs w:val="24"/>
          <w:u w:val="single"/>
        </w:rPr>
        <w:t>____________</w:t>
      </w:r>
      <w:r w:rsidRPr="0058291F">
        <w:rPr>
          <w:rFonts w:ascii="Times New Roman" w:hAnsi="Times New Roman"/>
          <w:sz w:val="24"/>
          <w:szCs w:val="24"/>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w:t>
      </w:r>
      <w:r w:rsidR="00C45249">
        <w:rPr>
          <w:rFonts w:ascii="Times New Roman" w:hAnsi="Times New Roman"/>
          <w:sz w:val="24"/>
          <w:szCs w:val="24"/>
        </w:rPr>
        <w:t>ла №_________ от «__» _____ 2026</w:t>
      </w:r>
      <w:r w:rsidRPr="0058291F">
        <w:rPr>
          <w:rFonts w:ascii="Times New Roman" w:hAnsi="Times New Roman"/>
          <w:sz w:val="24"/>
          <w:szCs w:val="24"/>
        </w:rPr>
        <w:t>г. заключили настоящий Договор (далее по тексту – «Договор») о нижеследующем</w:t>
      </w:r>
      <w:r w:rsidRPr="0058291F">
        <w:rPr>
          <w:rFonts w:ascii="Times New Roman" w:hAnsi="Times New Roman"/>
          <w:color w:val="000000"/>
          <w:sz w:val="24"/>
          <w:szCs w:val="24"/>
        </w:rPr>
        <w:t>:</w:t>
      </w:r>
    </w:p>
    <w:p w14:paraId="5AB627DF" w14:textId="77777777" w:rsidR="004A6B8D" w:rsidRDefault="004A6B8D" w:rsidP="004A6B8D">
      <w:pPr>
        <w:spacing w:after="0" w:line="240" w:lineRule="auto"/>
        <w:jc w:val="both"/>
        <w:rPr>
          <w:rFonts w:ascii="Times New Roman" w:hAnsi="Times New Roman"/>
          <w:sz w:val="24"/>
          <w:szCs w:val="24"/>
        </w:rPr>
      </w:pPr>
    </w:p>
    <w:p w14:paraId="192485F5" w14:textId="77777777" w:rsidR="004A6B8D" w:rsidRPr="0058291F" w:rsidRDefault="004A6B8D" w:rsidP="004A6B8D">
      <w:pPr>
        <w:spacing w:after="0" w:line="240" w:lineRule="auto"/>
        <w:jc w:val="both"/>
        <w:rPr>
          <w:rFonts w:ascii="Times New Roman" w:hAnsi="Times New Roman"/>
          <w:sz w:val="24"/>
          <w:szCs w:val="24"/>
        </w:rPr>
      </w:pPr>
    </w:p>
    <w:p w14:paraId="2933C9B8" w14:textId="77777777" w:rsidR="004A6B8D" w:rsidRPr="0058291F" w:rsidRDefault="004A6B8D" w:rsidP="004A6B8D">
      <w:pPr>
        <w:numPr>
          <w:ilvl w:val="0"/>
          <w:numId w:val="64"/>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ПРЕДМЕТ ДОГОВОРА</w:t>
      </w:r>
      <w:r w:rsidRPr="0058291F">
        <w:rPr>
          <w:rFonts w:ascii="Times New Roman" w:hAnsi="Times New Roman"/>
          <w:sz w:val="24"/>
          <w:szCs w:val="24"/>
        </w:rPr>
        <w:t xml:space="preserve"> </w:t>
      </w:r>
    </w:p>
    <w:p w14:paraId="42CE56C9" w14:textId="6B32FBDB" w:rsidR="004A6B8D" w:rsidRPr="0058291F" w:rsidRDefault="004A6B8D" w:rsidP="004A6B8D">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 Поставщик по настоящему Договору обязуется поставить Заказчику</w:t>
      </w:r>
      <w:r>
        <w:rPr>
          <w:rFonts w:ascii="Times New Roman" w:hAnsi="Times New Roman"/>
          <w:bCs/>
          <w:color w:val="000000"/>
          <w:sz w:val="24"/>
          <w:szCs w:val="24"/>
        </w:rPr>
        <w:t xml:space="preserve"> </w:t>
      </w:r>
      <w:r w:rsidR="008F0CBF">
        <w:rPr>
          <w:rFonts w:ascii="Times New Roman" w:hAnsi="Times New Roman"/>
          <w:b/>
          <w:bCs/>
          <w:color w:val="000000" w:themeColor="text1"/>
          <w:sz w:val="24"/>
          <w:szCs w:val="24"/>
          <w:u w:val="single"/>
        </w:rPr>
        <w:t>блоки</w:t>
      </w:r>
      <w:r w:rsidR="008F0CBF" w:rsidRPr="008F0CBF">
        <w:rPr>
          <w:rFonts w:ascii="Times New Roman" w:hAnsi="Times New Roman"/>
          <w:b/>
          <w:bCs/>
          <w:color w:val="000000" w:themeColor="text1"/>
          <w:sz w:val="24"/>
          <w:szCs w:val="24"/>
          <w:u w:val="single"/>
        </w:rPr>
        <w:t xml:space="preserve"> управления двигателем для </w:t>
      </w:r>
      <w:proofErr w:type="spellStart"/>
      <w:r w:rsidR="008F0CBF" w:rsidRPr="008F0CBF">
        <w:rPr>
          <w:rFonts w:ascii="Times New Roman" w:hAnsi="Times New Roman"/>
          <w:b/>
          <w:bCs/>
          <w:color w:val="000000" w:themeColor="text1"/>
          <w:sz w:val="24"/>
          <w:szCs w:val="24"/>
          <w:u w:val="single"/>
        </w:rPr>
        <w:t>приточно</w:t>
      </w:r>
      <w:proofErr w:type="spellEnd"/>
      <w:r w:rsidR="008F0CBF" w:rsidRPr="008F0CBF">
        <w:rPr>
          <w:rFonts w:ascii="Times New Roman" w:hAnsi="Times New Roman"/>
          <w:b/>
          <w:bCs/>
          <w:color w:val="000000" w:themeColor="text1"/>
          <w:sz w:val="24"/>
          <w:szCs w:val="24"/>
          <w:u w:val="single"/>
        </w:rPr>
        <w:t xml:space="preserve"> вытяжных систем</w:t>
      </w:r>
      <w:r w:rsidR="00846DD1" w:rsidRPr="00846DD1">
        <w:rPr>
          <w:rFonts w:ascii="Times New Roman" w:hAnsi="Times New Roman"/>
          <w:b/>
          <w:bCs/>
          <w:color w:val="000000" w:themeColor="text1"/>
          <w:sz w:val="24"/>
          <w:szCs w:val="24"/>
          <w:u w:val="single"/>
        </w:rPr>
        <w:t xml:space="preserve"> для нужд государственного автономного учреждения «Технопарк в сфере высоких технологий «ИТ-парк»</w:t>
      </w:r>
      <w:r>
        <w:rPr>
          <w:rFonts w:ascii="Times New Roman" w:hAnsi="Times New Roman"/>
          <w:b/>
          <w:bCs/>
          <w:color w:val="000000" w:themeColor="text1"/>
          <w:sz w:val="24"/>
          <w:szCs w:val="24"/>
          <w:u w:val="single"/>
        </w:rPr>
        <w:t xml:space="preserve"> </w:t>
      </w:r>
      <w:r w:rsidRPr="0058291F">
        <w:rPr>
          <w:rFonts w:ascii="Times New Roman" w:hAnsi="Times New Roman"/>
          <w:bCs/>
          <w:color w:val="000000"/>
          <w:sz w:val="24"/>
          <w:szCs w:val="24"/>
        </w:rPr>
        <w:t xml:space="preserve">(далее – Товар, продукция) в соответствии </w:t>
      </w:r>
      <w:r w:rsidRPr="0058291F">
        <w:rPr>
          <w:rFonts w:ascii="Times New Roman" w:hAnsi="Times New Roman"/>
          <w:sz w:val="24"/>
          <w:szCs w:val="24"/>
        </w:rPr>
        <w:t>с условиями настоящего Договора</w:t>
      </w:r>
      <w:r w:rsidRPr="0058291F">
        <w:rPr>
          <w:rFonts w:ascii="Times New Roman" w:hAnsi="Times New Roman"/>
          <w:bCs/>
          <w:color w:val="000000"/>
          <w:sz w:val="24"/>
          <w:szCs w:val="24"/>
        </w:rPr>
        <w:t xml:space="preserve"> и Техническим заданием, являющимся неотъемлемой частью настоящего Договора (Приложение № 1), а Заказчик обязуется принять и оплатить </w:t>
      </w:r>
      <w:r w:rsidRPr="0058291F">
        <w:rPr>
          <w:rFonts w:ascii="Times New Roman" w:hAnsi="Times New Roman"/>
          <w:sz w:val="24"/>
          <w:szCs w:val="24"/>
        </w:rPr>
        <w:t>поставленный Товар в порядке и на условиях, предусмотренных настоящим Договором</w:t>
      </w:r>
      <w:r w:rsidRPr="0058291F">
        <w:rPr>
          <w:rFonts w:ascii="Times New Roman" w:hAnsi="Times New Roman"/>
          <w:bCs/>
          <w:color w:val="000000"/>
          <w:sz w:val="24"/>
          <w:szCs w:val="24"/>
        </w:rPr>
        <w:t>.</w:t>
      </w:r>
      <w:r w:rsidRPr="0058291F">
        <w:rPr>
          <w:rFonts w:ascii="Times New Roman" w:hAnsi="Times New Roman"/>
          <w:sz w:val="24"/>
          <w:szCs w:val="24"/>
        </w:rPr>
        <w:t xml:space="preserve"> </w:t>
      </w:r>
    </w:p>
    <w:p w14:paraId="00E426AE" w14:textId="77777777" w:rsidR="004A6B8D" w:rsidRPr="0058291F" w:rsidRDefault="004A6B8D" w:rsidP="004A6B8D">
      <w:pPr>
        <w:autoSpaceDN w:val="0"/>
        <w:spacing w:after="0" w:line="240" w:lineRule="auto"/>
        <w:jc w:val="both"/>
        <w:rPr>
          <w:rFonts w:ascii="Times New Roman" w:hAnsi="Times New Roman"/>
          <w:bCs/>
          <w:color w:val="000000"/>
          <w:sz w:val="24"/>
          <w:szCs w:val="24"/>
        </w:rPr>
      </w:pPr>
      <w:r w:rsidRPr="0058291F">
        <w:rPr>
          <w:rFonts w:ascii="Times New Roman" w:hAnsi="Times New Roman"/>
          <w:sz w:val="24"/>
          <w:szCs w:val="24"/>
        </w:rPr>
        <w:t xml:space="preserve">1.2. </w:t>
      </w:r>
      <w:r w:rsidRPr="0058291F">
        <w:rPr>
          <w:rFonts w:ascii="Times New Roman" w:hAnsi="Times New Roman"/>
          <w:bCs/>
          <w:color w:val="000000"/>
          <w:sz w:val="24"/>
          <w:szCs w:val="24"/>
        </w:rPr>
        <w:t>Качество Товара должно соответствовать государственным стандартам (ГОСТ), техническим условиям (ТУ), санитарно-эпидемиологическим правилам и нормативам, требованиям завода-изготовителя и иной нормативно-технической документации на данный вид (наименование) товаров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r w:rsidRPr="0058291F">
        <w:rPr>
          <w:rFonts w:ascii="Times New Roman" w:hAnsi="Times New Roman"/>
          <w:sz w:val="24"/>
          <w:szCs w:val="24"/>
        </w:rPr>
        <w:t xml:space="preserve"> </w:t>
      </w:r>
    </w:p>
    <w:p w14:paraId="4BAC8387" w14:textId="77777777" w:rsidR="004A6B8D" w:rsidRPr="0058291F" w:rsidRDefault="004A6B8D" w:rsidP="004A6B8D">
      <w:pPr>
        <w:autoSpaceDN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1.3. 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 Поставщик гарантирует, что обладает всеми правами на реализацию Товара на всей территории Российской Федерации, в том числе имеет необходимые лицензии, аккредитации, разрешения, патенты, сертификаты, заключения, не нарушает при этом авторских и патентных прав, прав на использование товарных знаков, торговых марок и наименований товаров.</w:t>
      </w:r>
    </w:p>
    <w:p w14:paraId="343EB33A" w14:textId="77777777" w:rsidR="004A6B8D" w:rsidRPr="0058291F" w:rsidRDefault="004A6B8D" w:rsidP="004A6B8D">
      <w:pPr>
        <w:spacing w:after="0" w:line="240" w:lineRule="auto"/>
        <w:jc w:val="both"/>
        <w:rPr>
          <w:rFonts w:ascii="Times New Roman" w:hAnsi="Times New Roman"/>
          <w:color w:val="000000" w:themeColor="text1"/>
          <w:sz w:val="24"/>
          <w:szCs w:val="24"/>
          <w:lang w:eastAsia="ru-RU"/>
        </w:rPr>
      </w:pPr>
      <w:r w:rsidRPr="0058291F">
        <w:rPr>
          <w:rFonts w:ascii="Times New Roman" w:hAnsi="Times New Roman"/>
          <w:color w:val="000000" w:themeColor="text1"/>
          <w:sz w:val="24"/>
          <w:szCs w:val="24"/>
          <w:lang w:eastAsia="ru-RU"/>
        </w:rPr>
        <w:t>1.4. Товар, не соответствующий требованиям государственных стандартов РФ считается не поставленным.</w:t>
      </w:r>
    </w:p>
    <w:p w14:paraId="646E8D90" w14:textId="77777777" w:rsidR="004A6B8D" w:rsidRPr="0058291F" w:rsidRDefault="004A6B8D" w:rsidP="004A6B8D">
      <w:pPr>
        <w:spacing w:after="0" w:line="240" w:lineRule="auto"/>
        <w:jc w:val="both"/>
        <w:rPr>
          <w:rFonts w:ascii="Times New Roman" w:hAnsi="Times New Roman"/>
          <w:sz w:val="24"/>
          <w:szCs w:val="24"/>
        </w:rPr>
      </w:pPr>
      <w:r w:rsidRPr="0058291F">
        <w:rPr>
          <w:rFonts w:ascii="Times New Roman" w:hAnsi="Times New Roman"/>
          <w:color w:val="000000" w:themeColor="text1"/>
          <w:sz w:val="24"/>
          <w:szCs w:val="24"/>
          <w:lang w:eastAsia="ru-RU"/>
        </w:rPr>
        <w:t>1.5. Допускается поставка только оригинальной продукции.</w:t>
      </w:r>
    </w:p>
    <w:p w14:paraId="0039B0D2" w14:textId="77777777" w:rsidR="004A6B8D" w:rsidRPr="0058291F" w:rsidRDefault="004A6B8D" w:rsidP="004A6B8D">
      <w:pPr>
        <w:widowControl w:val="0"/>
        <w:tabs>
          <w:tab w:val="left" w:pos="284"/>
        </w:tabs>
        <w:autoSpaceDE w:val="0"/>
        <w:autoSpaceDN w:val="0"/>
        <w:adjustRightInd w:val="0"/>
        <w:spacing w:after="0" w:line="240" w:lineRule="auto"/>
        <w:contextualSpacing/>
        <w:jc w:val="both"/>
        <w:rPr>
          <w:rFonts w:ascii="Times New Roman" w:hAnsi="Times New Roman"/>
          <w:sz w:val="24"/>
          <w:szCs w:val="24"/>
        </w:rPr>
      </w:pPr>
      <w:r w:rsidRPr="0058291F">
        <w:rPr>
          <w:rFonts w:ascii="Times New Roman" w:hAnsi="Times New Roman"/>
          <w:sz w:val="24"/>
          <w:szCs w:val="24"/>
        </w:rPr>
        <w:t xml:space="preserve">1.6. Поставляемый Товар должен быть новым, ранее не эксплуатируемым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иметь сертификат и знак соответствия, выданные или признанные уполномоченным на то органом (в случае, если Товар подлежит в соответствии с законодательством Российской Федерации обязательной сертификации). </w:t>
      </w:r>
    </w:p>
    <w:p w14:paraId="40412428" w14:textId="77777777" w:rsidR="004A6B8D" w:rsidRPr="0058291F" w:rsidRDefault="004A6B8D" w:rsidP="004A6B8D">
      <w:pPr>
        <w:widowControl w:val="0"/>
        <w:tabs>
          <w:tab w:val="left" w:pos="284"/>
        </w:tabs>
        <w:autoSpaceDE w:val="0"/>
        <w:autoSpaceDN w:val="0"/>
        <w:adjustRightInd w:val="0"/>
        <w:spacing w:after="0" w:line="240" w:lineRule="auto"/>
        <w:contextualSpacing/>
        <w:jc w:val="both"/>
        <w:rPr>
          <w:rFonts w:ascii="Times New Roman" w:hAnsi="Times New Roman"/>
          <w:b/>
          <w:sz w:val="24"/>
          <w:szCs w:val="24"/>
        </w:rPr>
      </w:pPr>
      <w:r w:rsidRPr="0058291F">
        <w:rPr>
          <w:rFonts w:ascii="Times New Roman" w:hAnsi="Times New Roman"/>
          <w:sz w:val="24"/>
          <w:szCs w:val="24"/>
        </w:rPr>
        <w:t>1.7.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 или упущения Поставщика, при нормальном соблюдении Заказчиком правил хранения и использования Товара, установленных производителем.</w:t>
      </w:r>
    </w:p>
    <w:p w14:paraId="1E14F165" w14:textId="77777777" w:rsidR="004A6B8D" w:rsidRPr="0058291F" w:rsidRDefault="004A6B8D" w:rsidP="004A6B8D">
      <w:pPr>
        <w:spacing w:after="0" w:line="240" w:lineRule="auto"/>
        <w:jc w:val="both"/>
        <w:rPr>
          <w:rFonts w:ascii="Times New Roman" w:hAnsi="Times New Roman"/>
          <w:sz w:val="24"/>
          <w:szCs w:val="24"/>
        </w:rPr>
      </w:pPr>
      <w:r w:rsidRPr="0058291F">
        <w:rPr>
          <w:rFonts w:ascii="Times New Roman" w:hAnsi="Times New Roman"/>
          <w:sz w:val="24"/>
          <w:szCs w:val="24"/>
        </w:rPr>
        <w:t>1.8. Товар должен быть исправным и работоспособным, должен быть в оригинальной заводской упаковке, которая бы обеспечивала его сохранность, товарный вид, предохраняла бы от всякого рода повреждений при погрузке, транспортировке, хранении. Маркировка Товара должна содержать наименование изделия и наименование фирмы-изготовителя.</w:t>
      </w:r>
    </w:p>
    <w:p w14:paraId="247D6FE8"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1.9. Товар должен поставляться в индивидуальной упаковке.</w:t>
      </w:r>
    </w:p>
    <w:p w14:paraId="7B3AE44E"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1.10. При поставке Товара Поставщик предоставляет Заказчику следующую документацию:</w:t>
      </w:r>
    </w:p>
    <w:p w14:paraId="1D557A0D"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lastRenderedPageBreak/>
        <w:t>а) документы о сертификации Товара (оригиналы, либо надлежащим образом заверенные копии сертификатов безопасности, сертификатов пожарной безопасности, сертификатов (или деклараций) соответствия (если сертификация продукции предусмотрена действующим законодательством Российской Федерации) и т.д.);</w:t>
      </w:r>
    </w:p>
    <w:p w14:paraId="733805FB"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б) полный комплект технической документации, в том числе технический паспорт на продукцию на русском языке и (или) инструкцию пользователя (инструкцию по эксплуатации, хранению и (или) обслуживанию) на русском языке на бумажном носителе в одном экземпляре и в электронном виде на CD диске (в сопроводительной документации к поставляемой продукции, должен быть указан срок эксплуатации, установленный Изготовителем. В случае если продукция состоит из отдельных покупных изделий, то в комплекте должна быть документация на все составные элементы продукции. Продукция, подлежащая обязательной сертификации, должна иметь сертификат соответствия);</w:t>
      </w:r>
    </w:p>
    <w:p w14:paraId="474A7667"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в) оформленные гарантийные талоны или аналогичные документы, с указанием заводских (серийных) номеров продукции и гарантийного срока;</w:t>
      </w:r>
    </w:p>
    <w:p w14:paraId="0EAD2FF4"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г) счет, счет-фактуру;</w:t>
      </w:r>
    </w:p>
    <w:p w14:paraId="251551A6"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д) товарную накладную по форме ТОРГ-12/универсальный передаточный акт (далее – товарная накладная/УПД) в 2-х экз. (один экземпляр для Заказчика и один экземпляр для Поставщика);</w:t>
      </w:r>
    </w:p>
    <w:p w14:paraId="3DEA1503"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е) транспортную накладную в 2-х экз. (один экземпляр для Заказчика и один экземпляр для Поставщика);</w:t>
      </w:r>
    </w:p>
    <w:p w14:paraId="5834E769"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ж) в случае, если Товар произведен не на территории РФ:</w:t>
      </w:r>
    </w:p>
    <w:p w14:paraId="009E8063" w14:textId="77777777" w:rsidR="004A6B8D" w:rsidRPr="0058291F" w:rsidRDefault="004A6B8D" w:rsidP="004A6B8D">
      <w:pPr>
        <w:spacing w:after="0" w:line="240" w:lineRule="auto"/>
        <w:jc w:val="both"/>
        <w:rPr>
          <w:rFonts w:ascii="Times New Roman" w:hAnsi="Times New Roman"/>
          <w:sz w:val="24"/>
          <w:szCs w:val="24"/>
          <w:lang w:eastAsia="ru-RU"/>
        </w:rPr>
      </w:pPr>
      <w:r w:rsidRPr="0058291F">
        <w:rPr>
          <w:rFonts w:ascii="Times New Roman" w:hAnsi="Times New Roman"/>
          <w:sz w:val="24"/>
          <w:szCs w:val="24"/>
          <w:lang w:eastAsia="ru-RU"/>
        </w:rPr>
        <w:t>- документы, предусмотренные таможенным законодательством. Ответственность за информацию, содержащуюся в данных документах, а также за надлежащее таможенное оформление ввозимой на территорию РФ продукции, в полном объеме несет Поставщик.</w:t>
      </w:r>
    </w:p>
    <w:p w14:paraId="5BB01641"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1.11. По настоящему договору Поставщик гарантирует:</w:t>
      </w:r>
    </w:p>
    <w:p w14:paraId="0D528F9D"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а) наличие у него права собственности на передаваемый Товар;</w:t>
      </w:r>
    </w:p>
    <w:p w14:paraId="335C2A5D"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б) Товар является новым (не бывшем в эксплуатации, в ремонте, неиспользованным, не восстановленным, не являющемся выставочным образцом, не собранным из восстановленных узлов и агрегатов);</w:t>
      </w:r>
    </w:p>
    <w:p w14:paraId="71D211B1"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Товар соответствует требованиям нормативных актов Российской Федерации, условиям договора, стандартам, техническим условиям, правилам и требованиям;</w:t>
      </w:r>
    </w:p>
    <w:p w14:paraId="22FDA05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г) Товар не имеет дефектов, связанных с изготовлением, сборкой, конструкцией, использованными компонентами, деталями, материалами или функционированием, при ее штатном использовании;</w:t>
      </w:r>
    </w:p>
    <w:p w14:paraId="76FC4EB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 Товар может использоваться по целевому назначению, а также в целях, предусмотренных договором;</w:t>
      </w:r>
    </w:p>
    <w:p w14:paraId="4864B605"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е) в случае отказа Заказчика от приемки продукции ненадлежащего качества или некомплектной и предъявления требования о ее замене, Поставщик осуществит ее замену на продукцию надлежащего качества;</w:t>
      </w:r>
    </w:p>
    <w:p w14:paraId="5AA7BB40"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ж) продукция, передаваемая по настоящему договору, не считается находящейся в залоге у Поставщика.</w:t>
      </w:r>
    </w:p>
    <w:p w14:paraId="6FC7737E" w14:textId="77777777" w:rsidR="004A6B8D" w:rsidRPr="0058291F" w:rsidRDefault="004A6B8D" w:rsidP="004A6B8D">
      <w:pPr>
        <w:widowControl w:val="0"/>
        <w:suppressAutoHyphens/>
        <w:autoSpaceDE w:val="0"/>
        <w:autoSpaceDN w:val="0"/>
        <w:adjustRightInd w:val="0"/>
        <w:spacing w:after="0" w:line="240" w:lineRule="auto"/>
        <w:jc w:val="both"/>
        <w:rPr>
          <w:rFonts w:ascii="Times New Roman" w:eastAsia="Times New Roman" w:hAnsi="Times New Roman"/>
          <w:kern w:val="1"/>
          <w:sz w:val="24"/>
          <w:szCs w:val="24"/>
          <w:lang w:eastAsia="ar-SA"/>
        </w:rPr>
      </w:pPr>
      <w:r w:rsidRPr="0058291F">
        <w:rPr>
          <w:rFonts w:ascii="Times New Roman" w:hAnsi="Times New Roman"/>
          <w:bCs/>
          <w:color w:val="000000"/>
          <w:sz w:val="24"/>
          <w:szCs w:val="24"/>
        </w:rPr>
        <w:t xml:space="preserve">1.12. </w:t>
      </w:r>
      <w:r w:rsidRPr="0058291F">
        <w:rPr>
          <w:rFonts w:ascii="Times New Roman" w:eastAsia="Times New Roman" w:hAnsi="Times New Roman"/>
          <w:kern w:val="1"/>
          <w:sz w:val="24"/>
          <w:szCs w:val="24"/>
          <w:lang w:eastAsia="ar-SA"/>
        </w:rPr>
        <w:t xml:space="preserve">Гарантийный срок устанавливается в соответствии с действующим законодательством РФ на весь объем и период поставки продукции не менее срока, установленного производителем с даты поставки и Товара. </w:t>
      </w:r>
    </w:p>
    <w:p w14:paraId="51A6A288"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1.13. Гарантийный срок исчисляется со дня подписания сторонами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Все затраты, связанные с гарантийным обслуживанием в </w:t>
      </w:r>
      <w:proofErr w:type="spellStart"/>
      <w:r w:rsidRPr="0058291F">
        <w:rPr>
          <w:rFonts w:ascii="Times New Roman" w:hAnsi="Times New Roman"/>
          <w:bCs/>
          <w:color w:val="000000"/>
          <w:sz w:val="24"/>
          <w:szCs w:val="24"/>
        </w:rPr>
        <w:t>т.ч</w:t>
      </w:r>
      <w:proofErr w:type="spellEnd"/>
      <w:r w:rsidRPr="0058291F">
        <w:rPr>
          <w:rFonts w:ascii="Times New Roman" w:hAnsi="Times New Roman"/>
          <w:bCs/>
          <w:color w:val="000000"/>
          <w:sz w:val="24"/>
          <w:szCs w:val="24"/>
        </w:rPr>
        <w:t>. диагностика, ремонт, замена Товара, работа/проживание/проезд/командировочные специалистов, в течении гарантийного срока, несет Поставщик.</w:t>
      </w:r>
    </w:p>
    <w:p w14:paraId="00B61BB1"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1.14. Если Заказчик лишен возможности использовать Товар по обстоятельствам, зависящим от Поставщика, гарантийный срок не истекает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5 (Пяти) рабочих дней.</w:t>
      </w:r>
    </w:p>
    <w:p w14:paraId="6551186F"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1.15. Если в течение срока гарантии выявятся недостатки, неполнота и (или) комплектность Товара, Поставщик обязуется незамедлительно за свой счет устранить все обнаруженные </w:t>
      </w:r>
      <w:r w:rsidRPr="0058291F">
        <w:rPr>
          <w:rFonts w:ascii="Times New Roman" w:hAnsi="Times New Roman"/>
          <w:bCs/>
          <w:color w:val="000000"/>
          <w:sz w:val="24"/>
          <w:szCs w:val="24"/>
        </w:rPr>
        <w:lastRenderedPageBreak/>
        <w:t xml:space="preserve">дефекты, путем исправления либо полной или частичной замены, а также </w:t>
      </w:r>
      <w:proofErr w:type="spellStart"/>
      <w:r w:rsidRPr="0058291F">
        <w:rPr>
          <w:rFonts w:ascii="Times New Roman" w:hAnsi="Times New Roman"/>
          <w:bCs/>
          <w:color w:val="000000"/>
          <w:sz w:val="24"/>
          <w:szCs w:val="24"/>
        </w:rPr>
        <w:t>допоставить</w:t>
      </w:r>
      <w:proofErr w:type="spellEnd"/>
      <w:r w:rsidRPr="0058291F">
        <w:rPr>
          <w:rFonts w:ascii="Times New Roman" w:hAnsi="Times New Roman"/>
          <w:bCs/>
          <w:color w:val="000000"/>
          <w:sz w:val="24"/>
          <w:szCs w:val="24"/>
        </w:rPr>
        <w:t xml:space="preserve"> недостающие принадлежности Товара на основании соответствующих претензий Заказчика.</w:t>
      </w:r>
    </w:p>
    <w:p w14:paraId="732350EF" w14:textId="77777777" w:rsidR="004A6B8D" w:rsidRDefault="004A6B8D" w:rsidP="004A6B8D">
      <w:pPr>
        <w:spacing w:after="0" w:line="240" w:lineRule="auto"/>
        <w:jc w:val="both"/>
        <w:rPr>
          <w:rFonts w:ascii="Times New Roman" w:hAnsi="Times New Roman"/>
          <w:bCs/>
          <w:color w:val="000000"/>
          <w:sz w:val="24"/>
          <w:szCs w:val="24"/>
        </w:rPr>
      </w:pPr>
    </w:p>
    <w:p w14:paraId="2CE4DABC" w14:textId="77777777" w:rsidR="004A6B8D" w:rsidRPr="0058291F" w:rsidRDefault="004A6B8D" w:rsidP="004A6B8D">
      <w:pPr>
        <w:spacing w:after="0" w:line="240" w:lineRule="auto"/>
        <w:jc w:val="both"/>
        <w:rPr>
          <w:rFonts w:ascii="Times New Roman" w:hAnsi="Times New Roman"/>
          <w:bCs/>
          <w:color w:val="000000"/>
          <w:sz w:val="24"/>
          <w:szCs w:val="24"/>
        </w:rPr>
      </w:pPr>
    </w:p>
    <w:p w14:paraId="62A82627" w14:textId="77777777" w:rsidR="004A6B8D" w:rsidRPr="0058291F" w:rsidRDefault="004A6B8D" w:rsidP="004A6B8D">
      <w:pPr>
        <w:numPr>
          <w:ilvl w:val="0"/>
          <w:numId w:val="64"/>
        </w:numPr>
        <w:spacing w:after="0" w:line="240" w:lineRule="auto"/>
        <w:ind w:left="0"/>
        <w:contextualSpacing/>
        <w:jc w:val="center"/>
        <w:rPr>
          <w:rFonts w:ascii="Times New Roman" w:hAnsi="Times New Roman"/>
          <w:sz w:val="24"/>
          <w:szCs w:val="24"/>
        </w:rPr>
      </w:pPr>
      <w:r w:rsidRPr="0058291F">
        <w:rPr>
          <w:rFonts w:ascii="Times New Roman" w:hAnsi="Times New Roman"/>
          <w:b/>
          <w:bCs/>
          <w:color w:val="000000"/>
          <w:sz w:val="24"/>
          <w:szCs w:val="24"/>
        </w:rPr>
        <w:t>СРОКИ И ПОРЯДОК ПОСТАВКИ ТОВАРА</w:t>
      </w:r>
      <w:r w:rsidRPr="0058291F">
        <w:rPr>
          <w:rFonts w:ascii="Times New Roman" w:hAnsi="Times New Roman"/>
          <w:sz w:val="24"/>
          <w:szCs w:val="24"/>
        </w:rPr>
        <w:t xml:space="preserve"> </w:t>
      </w:r>
    </w:p>
    <w:p w14:paraId="5005B21D" w14:textId="6D79DBD9" w:rsidR="0042495C" w:rsidRPr="00014AF1" w:rsidRDefault="004A6B8D" w:rsidP="0054607D">
      <w:pPr>
        <w:spacing w:after="0" w:line="240" w:lineRule="auto"/>
        <w:jc w:val="both"/>
        <w:rPr>
          <w:rFonts w:ascii="Times New Roman" w:hAnsi="Times New Roman"/>
          <w:color w:val="000000" w:themeColor="text1"/>
          <w:sz w:val="24"/>
          <w:szCs w:val="24"/>
        </w:rPr>
      </w:pPr>
      <w:r w:rsidRPr="0058291F">
        <w:rPr>
          <w:rFonts w:ascii="Times New Roman" w:hAnsi="Times New Roman"/>
          <w:bCs/>
          <w:color w:val="000000"/>
          <w:sz w:val="24"/>
          <w:szCs w:val="24"/>
        </w:rPr>
        <w:t>2.1</w:t>
      </w:r>
      <w:r w:rsidRPr="00B81DC5">
        <w:rPr>
          <w:rFonts w:ascii="Times New Roman" w:hAnsi="Times New Roman"/>
          <w:bCs/>
          <w:color w:val="000000"/>
          <w:sz w:val="24"/>
          <w:szCs w:val="24"/>
        </w:rPr>
        <w:t xml:space="preserve">. </w:t>
      </w:r>
      <w:r w:rsidRPr="00B81DC5">
        <w:rPr>
          <w:rFonts w:ascii="Times New Roman" w:hAnsi="Times New Roman"/>
          <w:sz w:val="24"/>
          <w:szCs w:val="24"/>
          <w:lang w:eastAsia="ru-RU"/>
        </w:rPr>
        <w:t xml:space="preserve">Поставка Товара осуществляется </w:t>
      </w:r>
      <w:r w:rsidRPr="00B81DC5">
        <w:rPr>
          <w:rFonts w:ascii="Times New Roman" w:eastAsia="Times New Roman" w:hAnsi="Times New Roman"/>
          <w:sz w:val="24"/>
          <w:szCs w:val="24"/>
          <w:lang w:eastAsia="ru-RU"/>
        </w:rPr>
        <w:t>за счёт сил и средств Поставщика</w:t>
      </w:r>
      <w:r>
        <w:rPr>
          <w:rFonts w:ascii="Times New Roman" w:hAnsi="Times New Roman"/>
          <w:sz w:val="24"/>
          <w:szCs w:val="24"/>
          <w:lang w:eastAsia="ru-RU"/>
        </w:rPr>
        <w:t xml:space="preserve"> по адресу</w:t>
      </w:r>
      <w:r w:rsidRPr="0025158D">
        <w:rPr>
          <w:rFonts w:ascii="Times New Roman" w:hAnsi="Times New Roman"/>
          <w:sz w:val="24"/>
          <w:szCs w:val="24"/>
          <w:lang w:eastAsia="ru-RU"/>
        </w:rPr>
        <w:t>:</w:t>
      </w:r>
      <w:r>
        <w:t xml:space="preserve"> </w:t>
      </w:r>
      <w:r w:rsidR="0042495C" w:rsidRPr="00014AF1">
        <w:rPr>
          <w:rFonts w:ascii="Times New Roman" w:hAnsi="Times New Roman"/>
          <w:color w:val="000000" w:themeColor="text1"/>
          <w:sz w:val="24"/>
          <w:szCs w:val="24"/>
        </w:rPr>
        <w:t>Р</w:t>
      </w:r>
      <w:r w:rsidR="0042495C">
        <w:rPr>
          <w:rFonts w:ascii="Times New Roman" w:hAnsi="Times New Roman"/>
          <w:color w:val="000000" w:themeColor="text1"/>
          <w:sz w:val="24"/>
          <w:szCs w:val="24"/>
        </w:rPr>
        <w:t>еспублика Татарстан</w:t>
      </w:r>
      <w:r w:rsidR="0042495C" w:rsidRPr="00014AF1">
        <w:rPr>
          <w:rFonts w:ascii="Times New Roman" w:hAnsi="Times New Roman"/>
          <w:color w:val="000000" w:themeColor="text1"/>
          <w:sz w:val="24"/>
          <w:szCs w:val="24"/>
        </w:rPr>
        <w:t>, г. Набережн</w:t>
      </w:r>
      <w:r w:rsidR="00DC3585">
        <w:rPr>
          <w:rFonts w:ascii="Times New Roman" w:hAnsi="Times New Roman"/>
          <w:color w:val="000000" w:themeColor="text1"/>
          <w:sz w:val="24"/>
          <w:szCs w:val="24"/>
        </w:rPr>
        <w:t>ые Челны, ул. Машиностроительная, д. 91</w:t>
      </w:r>
      <w:r w:rsidR="0042495C">
        <w:rPr>
          <w:rFonts w:ascii="Times New Roman" w:hAnsi="Times New Roman"/>
          <w:color w:val="000000" w:themeColor="text1"/>
          <w:sz w:val="24"/>
          <w:szCs w:val="24"/>
        </w:rPr>
        <w:t xml:space="preserve"> </w:t>
      </w:r>
    </w:p>
    <w:p w14:paraId="73AFA730" w14:textId="77777777" w:rsidR="00C50B80" w:rsidRDefault="004A6B8D" w:rsidP="00C50B80">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2.2</w:t>
      </w:r>
      <w:r w:rsidRPr="00B81DC5">
        <w:rPr>
          <w:rFonts w:ascii="Times New Roman" w:hAnsi="Times New Roman"/>
          <w:bCs/>
          <w:color w:val="000000"/>
          <w:sz w:val="24"/>
          <w:szCs w:val="24"/>
        </w:rPr>
        <w:t xml:space="preserve">. </w:t>
      </w:r>
      <w:r w:rsidR="00C50B80" w:rsidRPr="00C50B80">
        <w:rPr>
          <w:rFonts w:ascii="Times New Roman" w:hAnsi="Times New Roman"/>
          <w:sz w:val="24"/>
          <w:szCs w:val="24"/>
        </w:rPr>
        <w:t>Поставка Товара осуществляется в течение 35 (тридцати пяти) календарных дней с момента заключения Договора.</w:t>
      </w:r>
    </w:p>
    <w:p w14:paraId="2697DA18" w14:textId="6A5C582D" w:rsidR="004A6B8D" w:rsidRPr="0058291F" w:rsidRDefault="004A6B8D" w:rsidP="00C50B80">
      <w:pPr>
        <w:spacing w:after="0" w:line="240" w:lineRule="auto"/>
        <w:jc w:val="both"/>
        <w:rPr>
          <w:rFonts w:ascii="Times New Roman" w:hAnsi="Times New Roman"/>
          <w:bCs/>
          <w:sz w:val="24"/>
          <w:szCs w:val="24"/>
        </w:rPr>
      </w:pPr>
      <w:r w:rsidRPr="0058291F">
        <w:rPr>
          <w:rFonts w:ascii="Times New Roman" w:hAnsi="Times New Roman"/>
          <w:sz w:val="24"/>
          <w:szCs w:val="24"/>
        </w:rPr>
        <w:t>Передача поставленной продукции осуществляется на месте поставки с оформлением транспортной накладной (с целью подтверждения факта и даты поставки).  Фактической датой поставки считается дата, указанная в транспортной накладной.</w:t>
      </w:r>
    </w:p>
    <w:p w14:paraId="2A969CEB" w14:textId="77777777" w:rsidR="004A6B8D" w:rsidRPr="0058291F" w:rsidRDefault="004A6B8D" w:rsidP="004A6B8D">
      <w:pPr>
        <w:widowControl w:val="0"/>
        <w:tabs>
          <w:tab w:val="left" w:pos="284"/>
          <w:tab w:val="left" w:pos="426"/>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2.3. Поставщик поставляет продукцию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его счет. </w:t>
      </w:r>
    </w:p>
    <w:p w14:paraId="6F0EA0CF"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2.4. Право собственности на Товар переходит от Поставщика к Заказчику с момента передачи Товара представителем Поставщика представителю Заказчика и подписания товарной накладной</w:t>
      </w:r>
      <w:r w:rsidRPr="0058291F">
        <w:rPr>
          <w:rFonts w:ascii="Times New Roman" w:hAnsi="Times New Roman"/>
          <w:sz w:val="24"/>
          <w:szCs w:val="24"/>
        </w:rPr>
        <w:t>/УПД</w:t>
      </w:r>
      <w:r w:rsidRPr="0058291F">
        <w:rPr>
          <w:rFonts w:ascii="Times New Roman" w:hAnsi="Times New Roman"/>
          <w:bCs/>
          <w:color w:val="000000"/>
          <w:sz w:val="24"/>
          <w:szCs w:val="24"/>
        </w:rPr>
        <w:t>.</w:t>
      </w:r>
      <w:r w:rsidRPr="0058291F">
        <w:rPr>
          <w:rFonts w:ascii="Times New Roman" w:hAnsi="Times New Roman"/>
          <w:sz w:val="24"/>
          <w:szCs w:val="24"/>
        </w:rPr>
        <w:t xml:space="preserve"> 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на бумажном носителе.</w:t>
      </w:r>
    </w:p>
    <w:p w14:paraId="1F3C234E" w14:textId="77777777" w:rsidR="004A6B8D" w:rsidRPr="0058291F" w:rsidRDefault="004A6B8D" w:rsidP="004A6B8D">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2.5. Риск случайной гибели или случайного повреждения Товара переходит к Заказчику с момента перехода права собственности на Товар в соответствии с п. 2.4. настоящего Договора.</w:t>
      </w:r>
      <w:r w:rsidRPr="0058291F">
        <w:rPr>
          <w:rFonts w:ascii="Times New Roman" w:hAnsi="Times New Roman"/>
          <w:sz w:val="24"/>
          <w:szCs w:val="24"/>
        </w:rPr>
        <w:t xml:space="preserve"> </w:t>
      </w:r>
    </w:p>
    <w:p w14:paraId="612335C9" w14:textId="77777777" w:rsidR="004A6B8D" w:rsidRPr="0058291F" w:rsidRDefault="004A6B8D" w:rsidP="004A6B8D">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2.6. Приемка Товара и документации, предусмотренной настоящим договором, осуществляется Заказчиком:</w:t>
      </w:r>
    </w:p>
    <w:p w14:paraId="1ED340AE" w14:textId="77777777" w:rsidR="004A6B8D" w:rsidRPr="0058291F" w:rsidRDefault="004A6B8D" w:rsidP="004A6B8D">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месте поставки в рабочие дни с 9:00 до 11:30 и с 14:00 до 16:00, кроме выходных (суббота, воскресенье) и праздничных дней;</w:t>
      </w:r>
    </w:p>
    <w:p w14:paraId="296512D4" w14:textId="77777777" w:rsidR="004A6B8D" w:rsidRPr="0058291F" w:rsidRDefault="004A6B8D" w:rsidP="004A6B8D">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ab/>
        <w:t>- в течение 15 (пятнадцати) рабочих дней с даты доставки Товара и документации Поставщиком. Моментом приемки является дата подписания Заказчиком товарной накладной/УПД.</w:t>
      </w:r>
    </w:p>
    <w:p w14:paraId="25900AA9" w14:textId="77777777" w:rsidR="004A6B8D" w:rsidRPr="0058291F" w:rsidRDefault="004A6B8D" w:rsidP="004A6B8D">
      <w:pPr>
        <w:tabs>
          <w:tab w:val="left" w:pos="993"/>
        </w:tabs>
        <w:spacing w:after="0" w:line="240" w:lineRule="auto"/>
        <w:ind w:firstLine="567"/>
        <w:jc w:val="both"/>
        <w:rPr>
          <w:rFonts w:ascii="Times New Roman" w:hAnsi="Times New Roman"/>
          <w:bCs/>
          <w:color w:val="000000"/>
          <w:sz w:val="24"/>
          <w:szCs w:val="24"/>
        </w:rPr>
      </w:pPr>
      <w:r w:rsidRPr="0058291F">
        <w:rPr>
          <w:rFonts w:ascii="Times New Roman" w:hAnsi="Times New Roman"/>
          <w:bCs/>
          <w:color w:val="000000"/>
          <w:sz w:val="24"/>
          <w:szCs w:val="24"/>
        </w:rPr>
        <w:t>По факту приемки продукции, соответствующей по наименованию, количеству, качеству, комплектности, таре, упаковке и маркировке стандартам и условиям договора, уполномоченный представитель Заказчика подписывает товарную накладную/УПД и заверяет ее печатью, на товарной накладной/УПД Поставщика делает отметку о получении, с указанием Ф.И.О. ответственного лица и даты приемки.</w:t>
      </w:r>
    </w:p>
    <w:p w14:paraId="21F5BF5A" w14:textId="77777777" w:rsidR="004A6B8D" w:rsidRPr="0058291F" w:rsidRDefault="004A6B8D" w:rsidP="004A6B8D">
      <w:pPr>
        <w:tabs>
          <w:tab w:val="left" w:pos="993"/>
        </w:tabs>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2.7.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В случае получения поставленного Товара от транспортной организации Заказчик проверяет соответствие Товара сведениям, указанным в Техническом задании, транспортных и сопроводительных документах, а также принимает этот товар от транспортной организации с соблюдением правил, предусмотренных законами и иными правовыми актами, регулирующими деятельность транспорта. В случае обнаружения фактов поставки Товара, не соответствующего Техническому заданию, недопоставки Товара, а также поставки Товара ненадлежащего качества и (или) ассортимента, Заказчик принимает такую продукцию на ответственное хранение и предъявляет в течение 5 (пяти) рабочих дней в письменной форме претензию, составленную по результатам приемки (в том числе и по электронной почте).</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если на Товар не установлен гарантийный срок, Заказчик вправе предъявить требования Поставщику или изготовителю в пределах двух лет со дня передачи ему Товара.  В течение 15 (Пятнадцати) календарных дней после получения претензии Поставщик обязуется </w:t>
      </w:r>
      <w:proofErr w:type="spellStart"/>
      <w:r w:rsidRPr="0058291F">
        <w:rPr>
          <w:rFonts w:ascii="Times New Roman" w:hAnsi="Times New Roman"/>
          <w:bCs/>
          <w:color w:val="000000"/>
          <w:sz w:val="24"/>
          <w:szCs w:val="24"/>
        </w:rPr>
        <w:t>допоставить</w:t>
      </w:r>
      <w:proofErr w:type="spellEnd"/>
      <w:r w:rsidRPr="0058291F">
        <w:rPr>
          <w:rFonts w:ascii="Times New Roman" w:hAnsi="Times New Roman"/>
          <w:bCs/>
          <w:color w:val="000000"/>
          <w:sz w:val="24"/>
          <w:szCs w:val="24"/>
        </w:rPr>
        <w:t xml:space="preserve">/доукомплектовать/устранить недостатки/заменить Товар. Расходы, связанные с принятием некачественной, либо некомплектной продукции на ответственное хранение, ее </w:t>
      </w:r>
      <w:r w:rsidRPr="0058291F">
        <w:rPr>
          <w:rFonts w:ascii="Times New Roman" w:hAnsi="Times New Roman"/>
          <w:bCs/>
          <w:color w:val="000000"/>
          <w:sz w:val="24"/>
          <w:szCs w:val="24"/>
        </w:rPr>
        <w:lastRenderedPageBreak/>
        <w:t>реализацией или возвратом Поставщику, заменой ее на продукцию надлежащего качества и комплектности, несет Поставщик.</w:t>
      </w:r>
    </w:p>
    <w:p w14:paraId="6BBA9DE2"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2.8.</w:t>
      </w:r>
      <w:r w:rsidRPr="0058291F">
        <w:rPr>
          <w:rFonts w:ascii="Times New Roman" w:hAnsi="Times New Roman"/>
          <w:sz w:val="24"/>
          <w:szCs w:val="24"/>
        </w:rPr>
        <w:t xml:space="preserve"> </w:t>
      </w:r>
      <w:r w:rsidRPr="0058291F">
        <w:rPr>
          <w:rFonts w:ascii="Times New Roman" w:hAnsi="Times New Roman"/>
          <w:bCs/>
          <w:color w:val="000000"/>
          <w:sz w:val="24"/>
          <w:szCs w:val="24"/>
        </w:rPr>
        <w:t>Товар должен поставляться в комплектации, предусмотренной в Техническом задании (Приложение 1), в собранном виде, готовым к эксплуатации, работоспособным и обеспечивающим предусмотренную производителем функциональность.</w:t>
      </w:r>
    </w:p>
    <w:p w14:paraId="7147DE29"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2.9. </w:t>
      </w:r>
      <w:r w:rsidRPr="0058291F">
        <w:rPr>
          <w:rFonts w:ascii="Times New Roman" w:hAnsi="Times New Roman"/>
          <w:bCs/>
          <w:color w:val="000000"/>
          <w:sz w:val="24"/>
          <w:szCs w:val="24"/>
        </w:rPr>
        <w:tab/>
        <w:t>Отказ от Товара.</w:t>
      </w:r>
    </w:p>
    <w:p w14:paraId="6D22BCDC"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вправе отказаться от товара в случаях, когда:</w:t>
      </w:r>
    </w:p>
    <w:p w14:paraId="68B42866"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в ненадлежащем количестве и (или) ненадлежащем ассортименте и (или) ненадлежащего качества и (или) в ненадлежащей комплектности (в том числе, при отсутствии принадлежностей) и (или) без тары и (или) упаковки либо в ненадлежащей таре и (или) упаковке; </w:t>
      </w:r>
    </w:p>
    <w:p w14:paraId="627EC138"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-товар поставлен без надлежащим образом оформленной документации, предусмотренной п. 1.10 договора; </w:t>
      </w:r>
    </w:p>
    <w:p w14:paraId="33C77E5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 -товар поставлен с нарушением сроков поставки (просрочка поставки продукции более 10 календарных дней).</w:t>
      </w:r>
    </w:p>
    <w:p w14:paraId="07460F19"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от товара оформляется актом об отказе от товара, который направляется Заказчиком в адрес Поставщика.</w:t>
      </w:r>
    </w:p>
    <w:p w14:paraId="25BDD680"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При оформлении акта об отказе от товара товарная накладная/УПД Заказчиком не подписывается.</w:t>
      </w:r>
    </w:p>
    <w:p w14:paraId="7EDAAA9D"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Отказ Заказчика от продукции и (или) согласование сторонами сроков устранения Поставщиком оснований для отказа от продукции не является основанием для освобождения Поставщика от исполнения предусмотренных договором обязательств по поставке товара, от ответственности, предусмотренной разделом 7 договора.</w:t>
      </w:r>
    </w:p>
    <w:p w14:paraId="25D03921"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Доставленный Поставщиком товар, от которой Заказчик отказался, вывозится Поставщиком с места поставки своими силами и за свой счет.</w:t>
      </w:r>
    </w:p>
    <w:p w14:paraId="402C76A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2.10. При приемке Товара Заказчик:</w:t>
      </w:r>
    </w:p>
    <w:p w14:paraId="04D02848"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соответствие количества, качества, ассортимента и комплектности Товара условиям Договора и сведениям, указанным в транспортных и сопроводительных документах;</w:t>
      </w:r>
    </w:p>
    <w:p w14:paraId="40A5F632"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полноту и правильность оформления документации Поставщика на предмет соответствия условиям Договора;</w:t>
      </w:r>
    </w:p>
    <w:p w14:paraId="39E2C42A"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проверяет наличие/отсутствие внешних повреждений оригинальной упаковки Товара;</w:t>
      </w:r>
    </w:p>
    <w:p w14:paraId="4B8C5D98"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 Договора, законом или иными правовыми актами;</w:t>
      </w:r>
    </w:p>
    <w:p w14:paraId="62EF5DFE"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осуществляет сверку серийных номеров оборудования, страны производства товара и условий сервисной технической поддержки Товара, предоставляемой производителем, путем обращения к официальному представительству фирмы производителя Товара в РФ;</w:t>
      </w:r>
    </w:p>
    <w:p w14:paraId="13F5C7F2"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14:paraId="57044D41"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2.11.</w:t>
      </w:r>
      <w:r w:rsidRPr="0058291F">
        <w:rPr>
          <w:rFonts w:ascii="Times New Roman" w:hAnsi="Times New Roman"/>
          <w:sz w:val="24"/>
          <w:szCs w:val="24"/>
        </w:rPr>
        <w:t xml:space="preserve"> </w:t>
      </w:r>
      <w:r w:rsidRPr="0058291F">
        <w:rPr>
          <w:rFonts w:ascii="Times New Roman" w:hAnsi="Times New Roman"/>
          <w:bCs/>
          <w:color w:val="000000"/>
          <w:sz w:val="24"/>
          <w:szCs w:val="24"/>
        </w:rPr>
        <w:t xml:space="preserve">Для проверки </w:t>
      </w:r>
      <w:r w:rsidRPr="0058291F">
        <w:rPr>
          <w:rFonts w:ascii="Times New Roman" w:hAnsi="Times New Roman"/>
          <w:sz w:val="24"/>
          <w:szCs w:val="24"/>
        </w:rPr>
        <w:t>поставленного Товара на соответствие условиям</w:t>
      </w:r>
      <w:r w:rsidRPr="0058291F">
        <w:rPr>
          <w:rFonts w:ascii="Times New Roman" w:hAnsi="Times New Roman"/>
          <w:bCs/>
          <w:color w:val="000000"/>
          <w:sz w:val="24"/>
          <w:szCs w:val="24"/>
        </w:rPr>
        <w:t>, предусмотренным Договором, Заказчик вправе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Заказчиком или экспертом. Экспертиза проводится в течение 10 (десяти) календарных дней с даты поставки Товара. В случае наличия заключения экспертизы о несоответствии Товара требованиям Договора и Технического задания к нему, на Поставщика относятся расходы по оплате экспертизы в случае привлечения эксперта или экспертной организации.</w:t>
      </w:r>
    </w:p>
    <w:p w14:paraId="5B14953F" w14:textId="77777777" w:rsidR="004A6B8D" w:rsidRPr="0058291F" w:rsidRDefault="004A6B8D" w:rsidP="004A6B8D">
      <w:pPr>
        <w:widowControl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2.12. При необходимости проведения экспертизы или замены Товара/комплектующих, в случае невозможности использования Товара по назначению более чем на 15 (пятнадцать) дней, Поставщик безвозмездно предоставляет Товар/комплектующие Заказчику на весь срок экспертизы или замены Товара/комплектующих. В данном случае поставка Товара/комплектующих осуществляется за счет средств Поставщика.</w:t>
      </w:r>
    </w:p>
    <w:p w14:paraId="3FAE7B89" w14:textId="77777777" w:rsidR="004A6B8D" w:rsidRPr="0058291F" w:rsidRDefault="004A6B8D" w:rsidP="004A6B8D">
      <w:pPr>
        <w:spacing w:after="0" w:line="240" w:lineRule="auto"/>
        <w:jc w:val="both"/>
        <w:rPr>
          <w:rFonts w:ascii="Times New Roman" w:hAnsi="Times New Roman"/>
          <w:bCs/>
          <w:color w:val="000000"/>
          <w:sz w:val="24"/>
          <w:szCs w:val="24"/>
        </w:rPr>
      </w:pPr>
    </w:p>
    <w:p w14:paraId="23C614F5" w14:textId="77777777" w:rsidR="004A6B8D" w:rsidRPr="0058291F" w:rsidRDefault="004A6B8D" w:rsidP="004A6B8D">
      <w:pPr>
        <w:numPr>
          <w:ilvl w:val="0"/>
          <w:numId w:val="64"/>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lastRenderedPageBreak/>
        <w:t>ЦЕНА ДОГОВОРА И ПОРЯДОК РАСЧЕТОВ</w:t>
      </w:r>
      <w:r w:rsidRPr="0058291F">
        <w:rPr>
          <w:rFonts w:ascii="Times New Roman" w:hAnsi="Times New Roman"/>
          <w:sz w:val="24"/>
          <w:szCs w:val="24"/>
        </w:rPr>
        <w:t xml:space="preserve"> </w:t>
      </w:r>
    </w:p>
    <w:p w14:paraId="011EBAD9" w14:textId="77777777" w:rsidR="004A6B8D" w:rsidRPr="0058291F" w:rsidRDefault="004A6B8D" w:rsidP="004A6B8D">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3.1. Цена настоящего Договора составляет _________ (_______________________) рублей ___ копеек, в том числе (включая) НДС, исчисленный по ставке, предусмотренной п. 3 ст. 164 НК РФ /НДС не облагается.</w:t>
      </w:r>
    </w:p>
    <w:p w14:paraId="12F2C105" w14:textId="77777777" w:rsidR="004A6B8D" w:rsidRPr="0058291F" w:rsidRDefault="004A6B8D" w:rsidP="004A6B8D">
      <w:pPr>
        <w:autoSpaceDE w:val="0"/>
        <w:autoSpaceDN w:val="0"/>
        <w:adjustRightInd w:val="0"/>
        <w:spacing w:after="0" w:line="240" w:lineRule="auto"/>
        <w:ind w:firstLine="708"/>
        <w:jc w:val="both"/>
        <w:rPr>
          <w:rFonts w:ascii="Times New Roman" w:hAnsi="Times New Roman"/>
          <w:bCs/>
          <w:color w:val="000000"/>
          <w:sz w:val="24"/>
          <w:szCs w:val="24"/>
        </w:rPr>
      </w:pPr>
      <w:r w:rsidRPr="0058291F">
        <w:rPr>
          <w:rFonts w:ascii="Times New Roman" w:hAnsi="Times New Roman"/>
          <w:bCs/>
          <w:color w:val="000000"/>
          <w:sz w:val="24"/>
          <w:szCs w:val="24"/>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транспортные расходы по доставке товара до объекта Заказчика, по погрузочно-разгрузочным работам, уплате налогов, в том числе НДС, сборов и других обязательных платежей, по уплате таможенной пошлины, по конвертации и сертификации, при этом стоимость за единицу Товара в Техническом задании по каждой позиции должна быть прописана с учетом пропорционального снижения от начальной (максимальной) цены, указанной в извещении о проведении аукциона на предмет договора согласно п. 1.1 договора. </w:t>
      </w:r>
    </w:p>
    <w:p w14:paraId="05E39A6A" w14:textId="0FBEF424"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3.2. Оплата по настоящему Договору производится по фак</w:t>
      </w:r>
      <w:r>
        <w:rPr>
          <w:rFonts w:ascii="Times New Roman" w:hAnsi="Times New Roman"/>
          <w:bCs/>
          <w:color w:val="000000"/>
          <w:sz w:val="24"/>
          <w:szCs w:val="24"/>
        </w:rPr>
        <w:t xml:space="preserve">ту поставки </w:t>
      </w:r>
      <w:r w:rsidRPr="0058291F">
        <w:rPr>
          <w:rFonts w:ascii="Times New Roman" w:hAnsi="Times New Roman"/>
          <w:bCs/>
          <w:color w:val="000000"/>
          <w:sz w:val="24"/>
          <w:szCs w:val="24"/>
        </w:rPr>
        <w:t xml:space="preserve">Товара Заказчику в </w:t>
      </w:r>
      <w:r w:rsidRPr="00EC653A">
        <w:rPr>
          <w:rFonts w:ascii="Times New Roman" w:hAnsi="Times New Roman"/>
          <w:b/>
          <w:color w:val="000000"/>
          <w:sz w:val="24"/>
          <w:szCs w:val="24"/>
        </w:rPr>
        <w:t xml:space="preserve">течение </w:t>
      </w:r>
      <w:r w:rsidRPr="00EC653A">
        <w:rPr>
          <w:rFonts w:ascii="Times New Roman" w:eastAsia="Times New Roman" w:hAnsi="Times New Roman"/>
          <w:b/>
          <w:spacing w:val="-5"/>
          <w:sz w:val="24"/>
          <w:szCs w:val="24"/>
          <w:lang w:eastAsia="ru-RU" w:bidi="en-US"/>
        </w:rPr>
        <w:t>7 (Семи) рабочих дней</w:t>
      </w:r>
      <w:r w:rsidRPr="0058291F">
        <w:rPr>
          <w:rFonts w:ascii="Times New Roman" w:hAnsi="Times New Roman"/>
          <w:bCs/>
          <w:color w:val="000000"/>
          <w:sz w:val="24"/>
          <w:szCs w:val="24"/>
        </w:rPr>
        <w:t xml:space="preserve"> со дня подписания </w:t>
      </w:r>
      <w:r>
        <w:rPr>
          <w:rFonts w:ascii="Times New Roman" w:hAnsi="Times New Roman"/>
          <w:bCs/>
          <w:color w:val="000000"/>
          <w:sz w:val="24"/>
          <w:szCs w:val="24"/>
        </w:rPr>
        <w:t>Заказчиком</w:t>
      </w:r>
      <w:r w:rsidRPr="0058291F">
        <w:rPr>
          <w:rFonts w:ascii="Times New Roman" w:hAnsi="Times New Roman"/>
          <w:bCs/>
          <w:color w:val="000000"/>
          <w:sz w:val="24"/>
          <w:szCs w:val="24"/>
        </w:rPr>
        <w:t xml:space="preserve"> товарной накладной/УПД</w:t>
      </w:r>
      <w:r w:rsidRPr="0058291F">
        <w:rPr>
          <w:rFonts w:ascii="Times New Roman" w:hAnsi="Times New Roman"/>
          <w:sz w:val="24"/>
          <w:szCs w:val="24"/>
        </w:rPr>
        <w:t xml:space="preserve"> </w:t>
      </w:r>
      <w:r w:rsidRPr="0058291F">
        <w:rPr>
          <w:rFonts w:ascii="Times New Roman" w:hAnsi="Times New Roman"/>
          <w:bCs/>
          <w:color w:val="000000"/>
          <w:sz w:val="24"/>
          <w:szCs w:val="24"/>
        </w:rPr>
        <w:t>при условии получения Заказчиком документов, указанных в пункте 1.10 настоящего Договора. Сумма, причитающаяся к выплате Поставщику за поставленный Товар, может быть уменьшена Заказчиком на сумму начисленной Поставщику неустойки (штрафа, пени) в соответствии с Договором.</w:t>
      </w:r>
    </w:p>
    <w:p w14:paraId="07A778F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Для оплаты поставленного товара, подтверждающие документы могут быть представлены Заказчику либо посредством системы электронных счетов-фактур в сфере закупок Республики Татарстан, либо посредством электронного документооборота, либо на бумажном носителе.</w:t>
      </w:r>
    </w:p>
    <w:p w14:paraId="3ED84A26" w14:textId="77777777" w:rsidR="004A6B8D" w:rsidRPr="0058291F" w:rsidRDefault="004A6B8D" w:rsidP="004A6B8D">
      <w:pPr>
        <w:autoSpaceDE w:val="0"/>
        <w:autoSpaceDN w:val="0"/>
        <w:adjustRightInd w:val="0"/>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3.3. Все расчеты по Договору производятся в безналичном порядке путем перечисления денежных средств на указанный Поставщиком расчетный счет. Обязательства Заказчика по оплате считаются исполненными с момента списания денежных средств с расчетного счета Заказчика. </w:t>
      </w:r>
    </w:p>
    <w:p w14:paraId="0AA16EA9" w14:textId="77777777" w:rsidR="004A6B8D" w:rsidRPr="0058291F" w:rsidRDefault="004A6B8D" w:rsidP="004A6B8D">
      <w:pPr>
        <w:autoSpaceDE w:val="0"/>
        <w:autoSpaceDN w:val="0"/>
        <w:adjustRightInd w:val="0"/>
        <w:spacing w:after="0" w:line="240" w:lineRule="auto"/>
        <w:jc w:val="both"/>
        <w:rPr>
          <w:rFonts w:ascii="Times New Roman" w:hAnsi="Times New Roman"/>
          <w:b/>
          <w:sz w:val="24"/>
          <w:szCs w:val="24"/>
        </w:rPr>
      </w:pPr>
      <w:r w:rsidRPr="0058291F">
        <w:rPr>
          <w:rFonts w:ascii="Times New Roman" w:hAnsi="Times New Roman"/>
          <w:bCs/>
          <w:color w:val="000000"/>
          <w:sz w:val="24"/>
          <w:szCs w:val="24"/>
        </w:rPr>
        <w:t>3.4. Оплата осуществляется за счет внебюджетных средств.</w:t>
      </w:r>
    </w:p>
    <w:p w14:paraId="6E1EF2E7" w14:textId="77777777" w:rsidR="004A6B8D" w:rsidRDefault="004A6B8D" w:rsidP="004A6B8D">
      <w:pPr>
        <w:tabs>
          <w:tab w:val="left" w:pos="0"/>
          <w:tab w:val="left" w:pos="284"/>
          <w:tab w:val="left" w:pos="426"/>
        </w:tabs>
        <w:spacing w:after="0" w:line="240" w:lineRule="auto"/>
        <w:ind w:left="360"/>
        <w:rPr>
          <w:rFonts w:ascii="Times New Roman" w:hAnsi="Times New Roman"/>
          <w:b/>
          <w:sz w:val="24"/>
          <w:szCs w:val="24"/>
          <w:lang w:eastAsia="ru-RU"/>
        </w:rPr>
      </w:pPr>
    </w:p>
    <w:p w14:paraId="345979E3" w14:textId="77777777" w:rsidR="004A6B8D" w:rsidRPr="0058291F" w:rsidRDefault="004A6B8D" w:rsidP="004A6B8D">
      <w:pPr>
        <w:numPr>
          <w:ilvl w:val="0"/>
          <w:numId w:val="65"/>
        </w:numPr>
        <w:tabs>
          <w:tab w:val="left" w:pos="0"/>
          <w:tab w:val="left" w:pos="284"/>
          <w:tab w:val="left" w:pos="426"/>
        </w:tabs>
        <w:spacing w:after="0" w:line="240" w:lineRule="auto"/>
        <w:jc w:val="center"/>
        <w:rPr>
          <w:rFonts w:ascii="Times New Roman" w:hAnsi="Times New Roman"/>
          <w:b/>
          <w:sz w:val="24"/>
          <w:szCs w:val="24"/>
          <w:lang w:eastAsia="ru-RU"/>
        </w:rPr>
      </w:pPr>
      <w:r w:rsidRPr="0058291F">
        <w:rPr>
          <w:rFonts w:ascii="Times New Roman" w:hAnsi="Times New Roman"/>
          <w:b/>
          <w:sz w:val="24"/>
          <w:szCs w:val="24"/>
          <w:lang w:eastAsia="ru-RU"/>
        </w:rPr>
        <w:t>ПРАВА И ОБЯЗАТЕЛЬСТВА СТОРОН</w:t>
      </w:r>
    </w:p>
    <w:p w14:paraId="67A5B794" w14:textId="77777777" w:rsidR="004A6B8D" w:rsidRPr="0058291F" w:rsidRDefault="004A6B8D" w:rsidP="004A6B8D">
      <w:pPr>
        <w:numPr>
          <w:ilvl w:val="1"/>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Поставщик обязан:</w:t>
      </w:r>
    </w:p>
    <w:p w14:paraId="5B8098DB" w14:textId="77777777" w:rsidR="004A6B8D" w:rsidRPr="0058291F" w:rsidRDefault="004A6B8D" w:rsidP="004A6B8D">
      <w:pPr>
        <w:widowControl w:val="0"/>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Поставить Товар Заказчику в соответствии с условиями Договора</w:t>
      </w:r>
      <w:r>
        <w:rPr>
          <w:rFonts w:ascii="Times New Roman" w:hAnsi="Times New Roman"/>
          <w:sz w:val="24"/>
          <w:szCs w:val="24"/>
          <w:lang w:eastAsia="ru-RU"/>
        </w:rPr>
        <w:t>.</w:t>
      </w:r>
    </w:p>
    <w:p w14:paraId="6F74FF91" w14:textId="77777777" w:rsidR="004A6B8D" w:rsidRPr="0058291F" w:rsidRDefault="004A6B8D" w:rsidP="004A6B8D">
      <w:pPr>
        <w:widowControl w:val="0"/>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Одновременно с передачей Товара передать Заказчику его принадлежности и относящиеся к нему документы</w:t>
      </w:r>
      <w:r w:rsidRPr="0058291F">
        <w:rPr>
          <w:rFonts w:ascii="Times New Roman" w:hAnsi="Times New Roman"/>
          <w:bCs/>
          <w:sz w:val="24"/>
          <w:szCs w:val="24"/>
          <w:lang w:eastAsia="ru-RU"/>
        </w:rPr>
        <w:t>, указанные в пункте 1.10 настоящего Договор</w:t>
      </w:r>
      <w:r>
        <w:rPr>
          <w:rFonts w:ascii="Times New Roman" w:hAnsi="Times New Roman"/>
          <w:bCs/>
          <w:sz w:val="24"/>
          <w:szCs w:val="24"/>
          <w:lang w:eastAsia="ru-RU"/>
        </w:rPr>
        <w:t>.</w:t>
      </w:r>
    </w:p>
    <w:p w14:paraId="767D6119"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За 1 (один) рабочий день перед доставкой Товара передать Заказчику по адресу электронной почты </w:t>
      </w:r>
      <w:sdt>
        <w:sdtPr>
          <w:rPr>
            <w:rFonts w:ascii="Times New Roman" w:eastAsia="Times New Roman" w:hAnsi="Times New Roman"/>
            <w:sz w:val="24"/>
            <w:szCs w:val="24"/>
            <w:lang w:eastAsia="ru-RU"/>
          </w:rPr>
          <w:id w:val="-2022764207"/>
          <w:placeholder>
            <w:docPart w:val="0A6745958577450EACD21CA3CB53E826"/>
          </w:placeholder>
        </w:sdtPr>
        <w:sdtContent>
          <w:r w:rsidRPr="0058291F">
            <w:rPr>
              <w:rFonts w:ascii="Times New Roman" w:eastAsia="Times New Roman" w:hAnsi="Times New Roman"/>
              <w:sz w:val="24"/>
              <w:szCs w:val="24"/>
              <w:lang w:eastAsia="ru-RU"/>
            </w:rPr>
            <w:t>____________________________</w:t>
          </w:r>
        </w:sdtContent>
      </w:sdt>
      <w:r w:rsidRPr="0058291F">
        <w:rPr>
          <w:rFonts w:ascii="Times New Roman" w:hAnsi="Times New Roman"/>
          <w:sz w:val="24"/>
          <w:szCs w:val="24"/>
          <w:lang w:eastAsia="ru-RU"/>
        </w:rPr>
        <w:t xml:space="preserve"> или курьером информацию с указанием: количества и наименования Товара, массы и объема Товара с упаковкой, государственных регистрационных знаков, моделей и марок автомобилей, доставляющих Товар, количества представителей Поставщика, сопровождающих Товар (ответственных за отгрузку Товара). Данная информация должна быть заверена подписью лица, разрешившего отгрузку Товара со склада Поставщика, а также печатью Поставщика (при наличии печати)</w:t>
      </w:r>
      <w:r>
        <w:rPr>
          <w:rFonts w:ascii="Times New Roman" w:hAnsi="Times New Roman"/>
          <w:sz w:val="24"/>
          <w:szCs w:val="24"/>
          <w:lang w:eastAsia="ru-RU"/>
        </w:rPr>
        <w:t>.</w:t>
      </w:r>
      <w:r w:rsidRPr="0058291F">
        <w:rPr>
          <w:rFonts w:ascii="Times New Roman" w:hAnsi="Times New Roman"/>
          <w:sz w:val="24"/>
          <w:szCs w:val="24"/>
          <w:lang w:eastAsia="ru-RU"/>
        </w:rPr>
        <w:t xml:space="preserve"> </w:t>
      </w:r>
    </w:p>
    <w:p w14:paraId="4302ED00"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Обеспечить условия гарантийного обслуживания Товара</w:t>
      </w:r>
      <w:r>
        <w:rPr>
          <w:rFonts w:ascii="Times New Roman" w:hAnsi="Times New Roman"/>
          <w:sz w:val="24"/>
          <w:szCs w:val="24"/>
          <w:lang w:eastAsia="ru-RU"/>
        </w:rPr>
        <w:t>.</w:t>
      </w:r>
    </w:p>
    <w:p w14:paraId="624AE8A6"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Подписывать товарную накладную/УПД в порядке и в сроки, установленные Договором.</w:t>
      </w:r>
    </w:p>
    <w:p w14:paraId="6ECC055D" w14:textId="77777777" w:rsidR="004A6B8D" w:rsidRPr="0058291F" w:rsidRDefault="004A6B8D" w:rsidP="004A6B8D">
      <w:pPr>
        <w:numPr>
          <w:ilvl w:val="1"/>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обязан:</w:t>
      </w:r>
    </w:p>
    <w:p w14:paraId="23F6B18E" w14:textId="77777777" w:rsidR="004A6B8D" w:rsidRPr="00B81DC5"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Своевременно принять поставленный Поставщиком Товар</w:t>
      </w:r>
      <w:r>
        <w:rPr>
          <w:rFonts w:ascii="Times New Roman" w:hAnsi="Times New Roman"/>
          <w:sz w:val="24"/>
          <w:szCs w:val="24"/>
          <w:lang w:eastAsia="ru-RU"/>
        </w:rPr>
        <w:t>.</w:t>
      </w:r>
    </w:p>
    <w:p w14:paraId="4A06564C"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2C5357">
        <w:rPr>
          <w:rFonts w:ascii="Times New Roman" w:hAnsi="Times New Roman"/>
          <w:sz w:val="24"/>
          <w:szCs w:val="24"/>
          <w:lang w:eastAsia="ru-RU"/>
        </w:rPr>
        <w:t>Оплатить поставленный Товар на условиях, предусмотренных</w:t>
      </w:r>
      <w:r w:rsidRPr="0058291F">
        <w:rPr>
          <w:rFonts w:ascii="Times New Roman" w:hAnsi="Times New Roman"/>
          <w:sz w:val="24"/>
          <w:szCs w:val="24"/>
          <w:lang w:eastAsia="ru-RU"/>
        </w:rPr>
        <w:t xml:space="preserve"> Договором.</w:t>
      </w:r>
    </w:p>
    <w:p w14:paraId="702986E9" w14:textId="77777777" w:rsidR="004A6B8D" w:rsidRPr="0058291F" w:rsidRDefault="004A6B8D" w:rsidP="004A6B8D">
      <w:pPr>
        <w:numPr>
          <w:ilvl w:val="1"/>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Заказчик вправе, наряду с другими правами, предоставленными ему Гражданским кодексом Российской Федерации как кредитору по обязательствам, вытекающим из поставки Товара, осуществлять следующие права:</w:t>
      </w:r>
    </w:p>
    <w:p w14:paraId="042988AB"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приобрести </w:t>
      </w:r>
      <w:proofErr w:type="spellStart"/>
      <w:r w:rsidRPr="0058291F">
        <w:rPr>
          <w:rFonts w:ascii="Times New Roman" w:hAnsi="Times New Roman"/>
          <w:sz w:val="24"/>
          <w:szCs w:val="24"/>
          <w:lang w:eastAsia="ru-RU"/>
        </w:rPr>
        <w:t>непоставленный</w:t>
      </w:r>
      <w:proofErr w:type="spellEnd"/>
      <w:r w:rsidRPr="0058291F">
        <w:rPr>
          <w:rFonts w:ascii="Times New Roman" w:hAnsi="Times New Roman"/>
          <w:sz w:val="24"/>
          <w:szCs w:val="24"/>
          <w:lang w:eastAsia="ru-RU"/>
        </w:rPr>
        <w:t xml:space="preserve"> Поставщиком Товар у других лиц с отнесением на Поставщика всех необходимых и разумных расходов на их приобретение,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w:t>
      </w:r>
    </w:p>
    <w:p w14:paraId="486CAA83"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и доукомплектования Товара либо его замены;</w:t>
      </w:r>
    </w:p>
    <w:p w14:paraId="0BD64BBE"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eastAsia="Times New Roman" w:hAnsi="Times New Roman"/>
          <w:sz w:val="24"/>
          <w:szCs w:val="24"/>
          <w:lang w:eastAsia="ru-RU"/>
        </w:rPr>
        <w:lastRenderedPageBreak/>
        <w:t xml:space="preserve"> в соответствии с пунктом 7.8. Договора 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 Договору;</w:t>
      </w:r>
    </w:p>
    <w:p w14:paraId="37247DEF"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 xml:space="preserve"> отказаться от исполнения Договора по основаниям, предусмотренным Гражданским кодексом Российской Федерации;</w:t>
      </w:r>
    </w:p>
    <w:p w14:paraId="0DFFFF5C"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sz w:val="24"/>
          <w:szCs w:val="24"/>
          <w:lang w:eastAsia="ru-RU"/>
        </w:rPr>
        <w:t>запросить образцы продукции до отгрузки Товара Поставщиком с целью проверки качества и соответствия поставляемого Товара Техническому заданию по настоящему Договору, путем проведения в том числе экспертизы этих образцов;</w:t>
      </w:r>
    </w:p>
    <w:p w14:paraId="30F4357A" w14:textId="77777777" w:rsidR="004A6B8D" w:rsidRPr="0058291F" w:rsidRDefault="004A6B8D" w:rsidP="004A6B8D">
      <w:pPr>
        <w:numPr>
          <w:ilvl w:val="2"/>
          <w:numId w:val="65"/>
        </w:numPr>
        <w:tabs>
          <w:tab w:val="left" w:pos="0"/>
          <w:tab w:val="left" w:pos="567"/>
        </w:tabs>
        <w:spacing w:after="0" w:line="240" w:lineRule="auto"/>
        <w:ind w:left="0" w:firstLine="0"/>
        <w:jc w:val="both"/>
        <w:rPr>
          <w:rFonts w:ascii="Times New Roman" w:hAnsi="Times New Roman"/>
          <w:sz w:val="24"/>
          <w:szCs w:val="24"/>
          <w:lang w:eastAsia="ru-RU"/>
        </w:rPr>
      </w:pPr>
      <w:r w:rsidRPr="0058291F">
        <w:rPr>
          <w:rFonts w:ascii="Times New Roman" w:hAnsi="Times New Roman"/>
          <w:iCs/>
          <w:sz w:val="24"/>
          <w:szCs w:val="24"/>
        </w:rPr>
        <w:t xml:space="preserve"> привлекать независимых экспертов для проверки соответствия качества поставленного Поставщиком Товара требованиям, установленным Договором.</w:t>
      </w:r>
    </w:p>
    <w:p w14:paraId="23B466FC" w14:textId="77777777" w:rsidR="004A6B8D" w:rsidRDefault="004A6B8D" w:rsidP="004A6B8D">
      <w:pPr>
        <w:tabs>
          <w:tab w:val="left" w:pos="426"/>
        </w:tabs>
        <w:autoSpaceDE w:val="0"/>
        <w:autoSpaceDN w:val="0"/>
        <w:adjustRightInd w:val="0"/>
        <w:spacing w:after="0" w:line="240" w:lineRule="auto"/>
        <w:rPr>
          <w:rFonts w:ascii="Times New Roman" w:hAnsi="Times New Roman"/>
          <w:sz w:val="24"/>
          <w:szCs w:val="24"/>
        </w:rPr>
      </w:pPr>
    </w:p>
    <w:p w14:paraId="5ADF86F8" w14:textId="77777777" w:rsidR="004A6B8D" w:rsidRPr="0058291F" w:rsidRDefault="004A6B8D" w:rsidP="004A6B8D">
      <w:pPr>
        <w:tabs>
          <w:tab w:val="left" w:pos="426"/>
        </w:tabs>
        <w:autoSpaceDE w:val="0"/>
        <w:autoSpaceDN w:val="0"/>
        <w:adjustRightInd w:val="0"/>
        <w:spacing w:after="0" w:line="240" w:lineRule="auto"/>
        <w:rPr>
          <w:rFonts w:ascii="Times New Roman" w:hAnsi="Times New Roman"/>
          <w:sz w:val="24"/>
          <w:szCs w:val="24"/>
        </w:rPr>
      </w:pPr>
    </w:p>
    <w:p w14:paraId="4C49C57D" w14:textId="77777777" w:rsidR="004A6B8D" w:rsidRPr="0058291F" w:rsidRDefault="004A6B8D" w:rsidP="004A6B8D">
      <w:pPr>
        <w:numPr>
          <w:ilvl w:val="0"/>
          <w:numId w:val="65"/>
        </w:numPr>
        <w:tabs>
          <w:tab w:val="left" w:pos="0"/>
        </w:tabs>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ОБСТОЯТЕЛЬСТВА НЕПРЕОДОЛИМОЙ СИЛЫ</w:t>
      </w:r>
    </w:p>
    <w:p w14:paraId="452A2DBE"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5.1. 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7E29A9FC"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5.2. 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1F6B3231" w14:textId="77777777" w:rsidR="004A6B8D" w:rsidRPr="0058291F" w:rsidRDefault="004A6B8D" w:rsidP="004A6B8D">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5.3. 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6E714F33" w14:textId="77777777" w:rsidR="004A6B8D" w:rsidRPr="0058291F" w:rsidRDefault="004A6B8D" w:rsidP="004A6B8D">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5.4. По требованию одной из Сторон, наличие обстоятельств непреодолимой силы подтверждается компетентными государственными органами.</w:t>
      </w:r>
    </w:p>
    <w:p w14:paraId="0BF849B9" w14:textId="77777777" w:rsidR="004A6B8D" w:rsidRDefault="004A6B8D" w:rsidP="004A6B8D">
      <w:pPr>
        <w:widowControl w:val="0"/>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5.</w:t>
      </w:r>
      <w:r>
        <w:rPr>
          <w:rFonts w:ascii="Times New Roman" w:hAnsi="Times New Roman"/>
          <w:sz w:val="24"/>
          <w:szCs w:val="24"/>
        </w:rPr>
        <w:t>5</w:t>
      </w:r>
      <w:r w:rsidRPr="0058291F">
        <w:rPr>
          <w:rFonts w:ascii="Times New Roman" w:hAnsi="Times New Roman"/>
          <w:sz w:val="24"/>
          <w:szCs w:val="24"/>
        </w:rPr>
        <w:t>.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4F30EACA" w14:textId="77777777" w:rsidR="004A6B8D" w:rsidRDefault="004A6B8D" w:rsidP="004A6B8D">
      <w:pPr>
        <w:widowControl w:val="0"/>
        <w:autoSpaceDE w:val="0"/>
        <w:autoSpaceDN w:val="0"/>
        <w:adjustRightInd w:val="0"/>
        <w:spacing w:after="0" w:line="240" w:lineRule="auto"/>
        <w:jc w:val="both"/>
        <w:rPr>
          <w:rFonts w:ascii="Times New Roman" w:hAnsi="Times New Roman"/>
          <w:sz w:val="24"/>
          <w:szCs w:val="24"/>
        </w:rPr>
      </w:pPr>
    </w:p>
    <w:p w14:paraId="22AC2425" w14:textId="77777777" w:rsidR="004A6B8D" w:rsidRPr="0058291F" w:rsidRDefault="004A6B8D" w:rsidP="004A6B8D">
      <w:pPr>
        <w:widowControl w:val="0"/>
        <w:autoSpaceDE w:val="0"/>
        <w:autoSpaceDN w:val="0"/>
        <w:adjustRightInd w:val="0"/>
        <w:spacing w:after="0" w:line="240" w:lineRule="auto"/>
        <w:jc w:val="both"/>
        <w:rPr>
          <w:rFonts w:ascii="Times New Roman" w:hAnsi="Times New Roman"/>
          <w:sz w:val="24"/>
          <w:szCs w:val="24"/>
        </w:rPr>
      </w:pPr>
    </w:p>
    <w:p w14:paraId="40F37456" w14:textId="77777777" w:rsidR="004A6B8D" w:rsidRPr="0058291F" w:rsidRDefault="004A6B8D" w:rsidP="004A6B8D">
      <w:pPr>
        <w:numPr>
          <w:ilvl w:val="0"/>
          <w:numId w:val="65"/>
        </w:numPr>
        <w:autoSpaceDE w:val="0"/>
        <w:autoSpaceDN w:val="0"/>
        <w:adjustRightInd w:val="0"/>
        <w:spacing w:after="0" w:line="240" w:lineRule="auto"/>
        <w:contextualSpacing/>
        <w:jc w:val="center"/>
        <w:rPr>
          <w:rFonts w:ascii="Times New Roman" w:hAnsi="Times New Roman"/>
          <w:b/>
          <w:sz w:val="24"/>
          <w:szCs w:val="24"/>
        </w:rPr>
      </w:pPr>
      <w:r w:rsidRPr="0058291F">
        <w:rPr>
          <w:rFonts w:ascii="Times New Roman" w:hAnsi="Times New Roman"/>
          <w:b/>
          <w:sz w:val="24"/>
          <w:szCs w:val="24"/>
        </w:rPr>
        <w:t xml:space="preserve">КОНФИДЕНЦИАЛЬНОСТЬ. </w:t>
      </w:r>
      <w:r w:rsidRPr="0058291F">
        <w:rPr>
          <w:rFonts w:ascii="Times New Roman" w:hAnsi="Times New Roman"/>
          <w:sz w:val="24"/>
          <w:szCs w:val="24"/>
        </w:rPr>
        <w:t xml:space="preserve"> </w:t>
      </w:r>
      <w:r w:rsidRPr="0058291F">
        <w:rPr>
          <w:rFonts w:ascii="Times New Roman" w:hAnsi="Times New Roman"/>
          <w:b/>
          <w:sz w:val="24"/>
          <w:szCs w:val="24"/>
        </w:rPr>
        <w:t>СОБЛЮДЕНИЕ НОРМ ЗАКОНОДАТЕЛЬСТВА</w:t>
      </w:r>
    </w:p>
    <w:p w14:paraId="56C2D95D"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0C19A1A0"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4E5A2CA0"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746EC41F"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5866DCD6" w14:textId="77777777" w:rsidR="004A6B8D" w:rsidRPr="0058291F" w:rsidRDefault="004A6B8D" w:rsidP="004A6B8D">
      <w:pPr>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lastRenderedPageBreak/>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7D32D614"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6.6.</w:t>
      </w:r>
      <w:r w:rsidRPr="0058291F">
        <w:rPr>
          <w:rFonts w:ascii="Times New Roman" w:hAnsi="Times New Roman"/>
          <w:sz w:val="24"/>
          <w:szCs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224BC364"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6.7.</w:t>
      </w:r>
      <w:r w:rsidRPr="0058291F">
        <w:rPr>
          <w:rFonts w:ascii="Times New Roman" w:hAnsi="Times New Roman"/>
          <w:sz w:val="24"/>
          <w:szCs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4F938C33"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6.8.</w:t>
      </w:r>
      <w:r w:rsidRPr="0058291F">
        <w:rPr>
          <w:rFonts w:ascii="Times New Roman" w:hAnsi="Times New Roman"/>
          <w:sz w:val="24"/>
          <w:szCs w:val="24"/>
        </w:rPr>
        <w:tab/>
        <w:t>В случае если одна из Сторон допускает нарушение условий, изложенных в пп.6.6. и 6.7.,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r>
        <w:rPr>
          <w:rFonts w:ascii="Times New Roman" w:hAnsi="Times New Roman"/>
          <w:sz w:val="24"/>
          <w:szCs w:val="24"/>
        </w:rPr>
        <w:t>.</w:t>
      </w:r>
    </w:p>
    <w:p w14:paraId="6A765532"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6.9. Поставщик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58AF42BE"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6.10.1. Поставщик представил полную и достоверную информацию в части документов и сведений, касающихся его экономической деятельности</w:t>
      </w:r>
      <w:r>
        <w:rPr>
          <w:rFonts w:ascii="Times New Roman" w:hAnsi="Times New Roman"/>
          <w:sz w:val="24"/>
          <w:szCs w:val="24"/>
        </w:rPr>
        <w:t>.</w:t>
      </w:r>
    </w:p>
    <w:p w14:paraId="56A05C39"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6.11.2. Поставщик имеет право осуществлять вид экономической деятельности, предусмотренный Договором</w:t>
      </w:r>
      <w:r>
        <w:rPr>
          <w:rFonts w:ascii="Times New Roman" w:hAnsi="Times New Roman"/>
          <w:sz w:val="24"/>
          <w:szCs w:val="24"/>
        </w:rPr>
        <w:t>.</w:t>
      </w:r>
    </w:p>
    <w:p w14:paraId="60FED172"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6.12.3. Поставщик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r>
        <w:rPr>
          <w:rFonts w:ascii="Times New Roman" w:hAnsi="Times New Roman"/>
          <w:sz w:val="24"/>
          <w:szCs w:val="24"/>
        </w:rPr>
        <w:t>.</w:t>
      </w:r>
    </w:p>
    <w:p w14:paraId="2AB5DAFB"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6.13.4. Поставщик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r>
        <w:rPr>
          <w:rFonts w:ascii="Times New Roman" w:hAnsi="Times New Roman"/>
          <w:sz w:val="24"/>
          <w:szCs w:val="24"/>
        </w:rPr>
        <w:t>.</w:t>
      </w:r>
    </w:p>
    <w:p w14:paraId="1D9E9D7C"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6.14.5. все хозяйственные операции Поставщика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Поставщика законодательством</w:t>
      </w:r>
      <w:r>
        <w:rPr>
          <w:rFonts w:ascii="Times New Roman" w:hAnsi="Times New Roman"/>
          <w:sz w:val="24"/>
          <w:szCs w:val="24"/>
        </w:rPr>
        <w:t>.</w:t>
      </w:r>
    </w:p>
    <w:p w14:paraId="690C70C4"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6.15.6. отсутствуют акты любого уровня власти, локальные акты или решения органов управления, ограничивающие право Поставщика или запрещающие Поставщику за</w:t>
      </w:r>
      <w:r>
        <w:rPr>
          <w:rFonts w:ascii="Times New Roman" w:hAnsi="Times New Roman"/>
          <w:sz w:val="24"/>
          <w:szCs w:val="24"/>
        </w:rPr>
        <w:t>ключать и/или исполнять Договор.</w:t>
      </w:r>
    </w:p>
    <w:p w14:paraId="1D4EFD6D"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6.16.7. Поставщиком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w:t>
      </w:r>
      <w:r>
        <w:rPr>
          <w:rFonts w:ascii="Times New Roman" w:hAnsi="Times New Roman"/>
          <w:sz w:val="24"/>
          <w:szCs w:val="24"/>
        </w:rPr>
        <w:t>.</w:t>
      </w:r>
      <w:r w:rsidRPr="0058291F">
        <w:rPr>
          <w:rFonts w:ascii="Times New Roman" w:hAnsi="Times New Roman"/>
          <w:sz w:val="24"/>
          <w:szCs w:val="24"/>
        </w:rPr>
        <w:t xml:space="preserve"> </w:t>
      </w:r>
    </w:p>
    <w:p w14:paraId="7A5CF97D"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6.17.8. у Поставщика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r>
        <w:rPr>
          <w:rFonts w:ascii="Times New Roman" w:hAnsi="Times New Roman"/>
          <w:sz w:val="24"/>
          <w:szCs w:val="24"/>
        </w:rPr>
        <w:t>.</w:t>
      </w:r>
    </w:p>
    <w:p w14:paraId="5BDC27C5"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6.18. Поставщик отражает в налоговой отчетности налог на добавленную стоимость (НДС), уплаченный Заказчиком Постав</w:t>
      </w:r>
      <w:r>
        <w:rPr>
          <w:rFonts w:ascii="Times New Roman" w:hAnsi="Times New Roman"/>
          <w:sz w:val="24"/>
          <w:szCs w:val="24"/>
        </w:rPr>
        <w:t>щику в составе стоимости товара.</w:t>
      </w:r>
      <w:r w:rsidRPr="0058291F">
        <w:rPr>
          <w:rFonts w:ascii="Times New Roman" w:hAnsi="Times New Roman"/>
          <w:sz w:val="24"/>
          <w:szCs w:val="24"/>
        </w:rPr>
        <w:t xml:space="preserve"> </w:t>
      </w:r>
    </w:p>
    <w:p w14:paraId="27EE980B"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6.19. Поставщик не находится в процессе ликвидации или банкротства.</w:t>
      </w:r>
    </w:p>
    <w:p w14:paraId="074BB1EB"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6.20. В случае наступления события, делающего недействительным/недостоверным одно или несколько заверений об обстоятельствах, указанных в пункте 6.9. Договора Поставщик обязуется в течение 3 (трех) календарных дней уведомить о таком событии Заказчика.</w:t>
      </w:r>
    </w:p>
    <w:p w14:paraId="7DF548A1"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6.21. Поставщик обязуется возместить Заказчику убытки, понесенные последним вследствие нарушения Поставщиком любого из указанных в 6.9. Договора заверений и/или иных допущенных Поставщиком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45F03489" w14:textId="77777777" w:rsidR="004A6B8D"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r w:rsidRPr="0058291F">
        <w:rPr>
          <w:rFonts w:ascii="Times New Roman" w:hAnsi="Times New Roman"/>
          <w:sz w:val="24"/>
          <w:szCs w:val="24"/>
        </w:rPr>
        <w:t xml:space="preserve">6.22. Нарушение Поставщиком заверений об обстоятельствах, указанных в пункте 6.9.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  </w:t>
      </w:r>
    </w:p>
    <w:p w14:paraId="2B1C42EA" w14:textId="77777777" w:rsidR="004A6B8D"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p>
    <w:p w14:paraId="763FC7FF" w14:textId="77777777" w:rsidR="004A6B8D" w:rsidRPr="0058291F" w:rsidRDefault="004A6B8D" w:rsidP="004A6B8D">
      <w:pPr>
        <w:tabs>
          <w:tab w:val="left" w:pos="567"/>
        </w:tabs>
        <w:autoSpaceDE w:val="0"/>
        <w:autoSpaceDN w:val="0"/>
        <w:adjustRightInd w:val="0"/>
        <w:spacing w:after="0" w:line="240" w:lineRule="auto"/>
        <w:jc w:val="both"/>
        <w:rPr>
          <w:rFonts w:ascii="Times New Roman" w:hAnsi="Times New Roman"/>
          <w:sz w:val="24"/>
          <w:szCs w:val="24"/>
        </w:rPr>
      </w:pPr>
    </w:p>
    <w:p w14:paraId="07E87C4C" w14:textId="77777777" w:rsidR="004A6B8D" w:rsidRPr="0058291F" w:rsidRDefault="004A6B8D" w:rsidP="004A6B8D">
      <w:pPr>
        <w:numPr>
          <w:ilvl w:val="0"/>
          <w:numId w:val="6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lastRenderedPageBreak/>
        <w:t>ОТВЕТСТВЕННОСТЬ СТОРОН</w:t>
      </w:r>
      <w:r w:rsidRPr="0058291F">
        <w:rPr>
          <w:rFonts w:ascii="Times New Roman" w:hAnsi="Times New Roman"/>
          <w:sz w:val="24"/>
          <w:szCs w:val="24"/>
        </w:rPr>
        <w:t xml:space="preserve"> </w:t>
      </w:r>
    </w:p>
    <w:p w14:paraId="7CF5306B"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7.1.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654F7DA4"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7.2. Нормы статьи 317.1 Гражданского кодекса РФ не применяются к взаимоотношениям сторон настоящего Договора.</w:t>
      </w:r>
    </w:p>
    <w:p w14:paraId="3593F7B0"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0891DF20"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7.4. В случае просрочки исполнения Поставщиком обязательств, предусмотренных настоящим Договором, а также в случаях неисполнения или ненадлежащего исполнения Поставщиком обязательств, предусмотренных Договором, Заказчик вправе потребовать оплаты неустойки (штраф, пени).</w:t>
      </w:r>
    </w:p>
    <w:p w14:paraId="5F298D5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58201DB8"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Размер такой неустойки (штрафа, пени) устанавливается в размере 0,1% от стоимости Договора.</w:t>
      </w:r>
    </w:p>
    <w:p w14:paraId="6320F0E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Поставщик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01C6148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нарушения Поставщиком условий договора о таре, упаковке, маркировке продукции, не предоставления надлежащим образом оформленной документации, предусмотренной п. 1.10 договора, Заказчик вправе потребовать от Поставщика уплаты штрафа в размере 3 % от цены договора, установленной в п. 3.1</w:t>
      </w:r>
      <w:r>
        <w:rPr>
          <w:rFonts w:ascii="Times New Roman" w:hAnsi="Times New Roman"/>
          <w:bCs/>
          <w:color w:val="000000"/>
          <w:sz w:val="24"/>
          <w:szCs w:val="24"/>
        </w:rPr>
        <w:t>. Д</w:t>
      </w:r>
      <w:r w:rsidRPr="0058291F">
        <w:rPr>
          <w:rFonts w:ascii="Times New Roman" w:hAnsi="Times New Roman"/>
          <w:bCs/>
          <w:color w:val="000000"/>
          <w:sz w:val="24"/>
          <w:szCs w:val="24"/>
        </w:rPr>
        <w:t>оговора.</w:t>
      </w:r>
    </w:p>
    <w:p w14:paraId="270E2D4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В случае поставки продукции ненадлежащего качества или некомплектной продукции Поставщик уплачивает штраф в размере 10 % от стоимости некачественной, некомплектной продукции.</w:t>
      </w:r>
    </w:p>
    <w:p w14:paraId="65EBB30B"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Заказчик не несет предусмотренную настоящим пунктом ответственность в случае отсутствия финансирования, приостановки финансирования или неполного финансирования из средств, указанных в пункте 3.4.  Договора.</w:t>
      </w:r>
    </w:p>
    <w:p w14:paraId="1E408AF5"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7.6. Стороны несут взаимную ответственность по своим обязательствам, связанным с нарушением конфиденциальности и коммерческой тайны.</w:t>
      </w:r>
    </w:p>
    <w:p w14:paraId="2D1FAA4D"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7.7.</w:t>
      </w:r>
      <w:r w:rsidRPr="0058291F">
        <w:rPr>
          <w:rFonts w:ascii="Times New Roman" w:hAnsi="Times New Roman"/>
          <w:bCs/>
          <w:color w:val="000000"/>
          <w:sz w:val="24"/>
          <w:szCs w:val="24"/>
        </w:rPr>
        <w:tab/>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32D528E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7.8. Заказчик вправе уменьшить сумму, причитающуюся к выплате Поставщику за поставленный Товар, на сумму неустойки (штрафа, пени), начисленной Поставщику за неисполнение или ненадлежащее исполнение Поставщиком своих обязательств по Договору. </w:t>
      </w:r>
    </w:p>
    <w:p w14:paraId="368E48EF"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Заказчик обязан письменно уведомить Поставщика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указанном в Договоре.</w:t>
      </w:r>
    </w:p>
    <w:p w14:paraId="0B90C2B5"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В соответствии с частью 3 статьи 407 Гражданского кодекса Российской Федерации обязательство Заказчика перед Поставщиком по оплате поставленного Товара прекращается в части, равной начисленной неустойке (штрафу, пени), с даты получения Поставщиком уведомления о начислении неустойки (штрафа, пени), в которую включены условия о </w:t>
      </w:r>
      <w:r w:rsidRPr="0058291F">
        <w:rPr>
          <w:rFonts w:ascii="Times New Roman" w:hAnsi="Times New Roman"/>
          <w:bCs/>
          <w:color w:val="000000"/>
          <w:sz w:val="24"/>
          <w:szCs w:val="24"/>
        </w:rPr>
        <w:lastRenderedPageBreak/>
        <w:t xml:space="preserve">начислении неустойки, ее размере, порядке расчета, основании применения, об уменьшении суммы, причитающейся к выплате Поставщику за поставленный Товар. </w:t>
      </w:r>
    </w:p>
    <w:p w14:paraId="4B8A50FA"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Уменьшение суммы, причитающейся к выплате Поставщику за поставленный Товар,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14:paraId="14515BA4" w14:textId="77777777" w:rsidR="004A6B8D" w:rsidRPr="0058291F" w:rsidRDefault="004A6B8D" w:rsidP="004A6B8D">
      <w:pPr>
        <w:spacing w:after="0" w:line="240" w:lineRule="auto"/>
        <w:jc w:val="both"/>
        <w:rPr>
          <w:rFonts w:ascii="Times New Roman" w:hAnsi="Times New Roman"/>
          <w:bCs/>
          <w:color w:val="000000"/>
          <w:sz w:val="24"/>
          <w:szCs w:val="24"/>
        </w:rPr>
      </w:pPr>
    </w:p>
    <w:p w14:paraId="10356DBC" w14:textId="77777777" w:rsidR="004A6B8D" w:rsidRPr="0058291F" w:rsidRDefault="004A6B8D" w:rsidP="004A6B8D">
      <w:pPr>
        <w:numPr>
          <w:ilvl w:val="0"/>
          <w:numId w:val="6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РАССМОТРЕНИЕ СПОРОВ</w:t>
      </w:r>
      <w:r w:rsidRPr="0058291F">
        <w:rPr>
          <w:rFonts w:ascii="Times New Roman" w:hAnsi="Times New Roman"/>
          <w:sz w:val="24"/>
          <w:szCs w:val="24"/>
        </w:rPr>
        <w:t xml:space="preserve"> </w:t>
      </w:r>
    </w:p>
    <w:p w14:paraId="6CBF7FE3"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8.1. Все споры и разногласия, возникшие при исполнении настоящего Договора, разрешаются путем переговоров.</w:t>
      </w:r>
    </w:p>
    <w:p w14:paraId="099A2952"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 xml:space="preserve">8.2. Претензионный порядок досудебного урегулирования споров, вытекающих из Договора, является для Сторон обязательным. </w:t>
      </w:r>
    </w:p>
    <w:p w14:paraId="7A2FDA05"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18CBEA9B"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8.4.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61F3E84A" w14:textId="77777777" w:rsidR="004A6B8D" w:rsidRDefault="004A6B8D" w:rsidP="004A6B8D">
      <w:pPr>
        <w:spacing w:after="0" w:line="240" w:lineRule="auto"/>
        <w:jc w:val="both"/>
        <w:rPr>
          <w:rFonts w:ascii="Times New Roman" w:hAnsi="Times New Roman"/>
          <w:sz w:val="24"/>
          <w:szCs w:val="24"/>
        </w:rPr>
      </w:pPr>
    </w:p>
    <w:p w14:paraId="6523509F" w14:textId="77777777" w:rsidR="004A6B8D" w:rsidRPr="0058291F" w:rsidRDefault="004A6B8D" w:rsidP="004A6B8D">
      <w:pPr>
        <w:numPr>
          <w:ilvl w:val="0"/>
          <w:numId w:val="65"/>
        </w:numPr>
        <w:spacing w:after="0" w:line="240" w:lineRule="auto"/>
        <w:contextualSpacing/>
        <w:jc w:val="center"/>
        <w:rPr>
          <w:rFonts w:ascii="Times New Roman" w:hAnsi="Times New Roman"/>
          <w:sz w:val="24"/>
          <w:szCs w:val="24"/>
        </w:rPr>
      </w:pPr>
      <w:r w:rsidRPr="0058291F">
        <w:rPr>
          <w:rFonts w:ascii="Times New Roman" w:hAnsi="Times New Roman"/>
          <w:b/>
          <w:bCs/>
          <w:color w:val="000000"/>
          <w:sz w:val="24"/>
          <w:szCs w:val="24"/>
        </w:rPr>
        <w:t>УСЛОВИЯ И ПОРЯДОК ИСПОЛНЕНИЯ И РАСТОРЖЕНИЯ ДОГОВОРА</w:t>
      </w:r>
      <w:r w:rsidRPr="0058291F">
        <w:rPr>
          <w:rFonts w:ascii="Times New Roman" w:hAnsi="Times New Roman"/>
          <w:sz w:val="24"/>
          <w:szCs w:val="24"/>
        </w:rPr>
        <w:t xml:space="preserve"> </w:t>
      </w:r>
    </w:p>
    <w:p w14:paraId="16D8D9A0" w14:textId="77777777" w:rsidR="004A6B8D" w:rsidRPr="0058291F" w:rsidRDefault="004A6B8D" w:rsidP="004A6B8D">
      <w:pPr>
        <w:shd w:val="clear" w:color="auto" w:fill="FFFFFF"/>
        <w:spacing w:after="0" w:line="240" w:lineRule="auto"/>
        <w:jc w:val="both"/>
        <w:rPr>
          <w:rFonts w:ascii="Times New Roman" w:eastAsia="Times New Roman" w:hAnsi="Times New Roman"/>
          <w:color w:val="000000"/>
          <w:sz w:val="24"/>
          <w:szCs w:val="24"/>
          <w:lang w:eastAsia="ru-RU"/>
        </w:rPr>
      </w:pPr>
      <w:r w:rsidRPr="0058291F">
        <w:rPr>
          <w:rFonts w:ascii="Times New Roman" w:eastAsia="Times New Roman" w:hAnsi="Times New Roman"/>
          <w:sz w:val="24"/>
          <w:szCs w:val="24"/>
          <w:lang w:eastAsia="ru-RU"/>
        </w:rPr>
        <w:t>9.1. </w:t>
      </w:r>
      <w:r w:rsidRPr="0058291F">
        <w:rPr>
          <w:rFonts w:ascii="Times New Roman" w:eastAsia="Times New Roman" w:hAnsi="Times New Roman"/>
          <w:color w:val="000000"/>
          <w:sz w:val="24"/>
          <w:szCs w:val="24"/>
          <w:lang w:eastAsia="ru-RU"/>
        </w:rPr>
        <w:t>При исполнении настоящего Договора не допускается замена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58291F">
        <w:rPr>
          <w:rFonts w:ascii="Times New Roman" w:eastAsia="Times New Roman" w:hAnsi="Times New Roman"/>
          <w:sz w:val="24"/>
          <w:szCs w:val="24"/>
          <w:lang w:eastAsia="ru-RU"/>
        </w:rPr>
        <w:t xml:space="preserve"> </w:t>
      </w:r>
    </w:p>
    <w:p w14:paraId="18219E41" w14:textId="77777777" w:rsidR="004A6B8D" w:rsidRDefault="004A6B8D" w:rsidP="004A6B8D">
      <w:pPr>
        <w:shd w:val="clear" w:color="auto" w:fill="FFFFFF"/>
        <w:spacing w:after="0" w:line="240" w:lineRule="auto"/>
        <w:jc w:val="both"/>
        <w:rPr>
          <w:rFonts w:ascii="Times New Roman" w:eastAsia="Times New Roman" w:hAnsi="Times New Roman"/>
          <w:color w:val="000000"/>
          <w:sz w:val="24"/>
          <w:szCs w:val="24"/>
          <w:lang w:eastAsia="ru-RU"/>
        </w:rPr>
      </w:pPr>
      <w:r w:rsidRPr="0058291F">
        <w:rPr>
          <w:rFonts w:ascii="Times New Roman" w:eastAsia="Times New Roman" w:hAnsi="Times New Roman"/>
          <w:color w:val="000000"/>
          <w:sz w:val="24"/>
          <w:szCs w:val="24"/>
          <w:lang w:eastAsia="ru-RU"/>
        </w:rPr>
        <w:t>9.2.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5CC0CFE5" w14:textId="77777777" w:rsidR="004A6B8D" w:rsidRPr="0058291F" w:rsidRDefault="004A6B8D" w:rsidP="004A6B8D">
      <w:pPr>
        <w:widowControl w:val="0"/>
        <w:spacing w:after="0" w:line="240" w:lineRule="auto"/>
        <w:jc w:val="both"/>
        <w:rPr>
          <w:rFonts w:ascii="Times New Roman" w:hAnsi="Times New Roman"/>
          <w:sz w:val="24"/>
          <w:szCs w:val="24"/>
        </w:rPr>
      </w:pPr>
      <w:r>
        <w:rPr>
          <w:rFonts w:ascii="Times New Roman" w:hAnsi="Times New Roman"/>
          <w:sz w:val="24"/>
          <w:szCs w:val="24"/>
        </w:rPr>
        <w:t xml:space="preserve">9.4. </w:t>
      </w:r>
      <w:r w:rsidRPr="0058291F">
        <w:rPr>
          <w:rFonts w:ascii="Times New Roman" w:hAnsi="Times New Roman"/>
          <w:sz w:val="24"/>
          <w:szCs w:val="24"/>
        </w:rPr>
        <w:t>Стороны вправе изменить условия настоящего Договора в следующих случаях:</w:t>
      </w:r>
    </w:p>
    <w:p w14:paraId="6BF46B71" w14:textId="77777777" w:rsidR="004A6B8D" w:rsidRPr="00222129" w:rsidRDefault="004A6B8D" w:rsidP="004A6B8D">
      <w:pPr>
        <w:widowControl w:val="0"/>
        <w:spacing w:after="0" w:line="240" w:lineRule="auto"/>
        <w:jc w:val="both"/>
        <w:rPr>
          <w:rFonts w:ascii="Times New Roman" w:eastAsia="Times New Roman" w:hAnsi="Times New Roman"/>
          <w:sz w:val="24"/>
          <w:szCs w:val="24"/>
        </w:rPr>
      </w:pPr>
      <w:r>
        <w:rPr>
          <w:rFonts w:ascii="Times New Roman" w:hAnsi="Times New Roman"/>
          <w:sz w:val="24"/>
          <w:szCs w:val="24"/>
        </w:rPr>
        <w:t>9.4</w:t>
      </w:r>
      <w:r w:rsidRPr="00222129">
        <w:rPr>
          <w:rFonts w:ascii="Times New Roman" w:hAnsi="Times New Roman"/>
          <w:sz w:val="24"/>
          <w:szCs w:val="24"/>
        </w:rPr>
        <w:t xml:space="preserve">.1. </w:t>
      </w:r>
      <w:r w:rsidRPr="00222129">
        <w:rPr>
          <w:rFonts w:ascii="Times New Roman" w:hAnsi="Times New Roman"/>
          <w:bCs/>
          <w:sz w:val="24"/>
          <w:szCs w:val="24"/>
        </w:rPr>
        <w:t xml:space="preserve">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w:t>
      </w:r>
      <w:r w:rsidRPr="00222129">
        <w:rPr>
          <w:rFonts w:ascii="Times New Roman" w:eastAsia="Times New Roman" w:hAnsi="Times New Roman"/>
          <w:sz w:val="24"/>
          <w:szCs w:val="24"/>
        </w:rPr>
        <w:t>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1ACAB36E" w14:textId="77777777" w:rsidR="004A6B8D" w:rsidRPr="00222129" w:rsidRDefault="004A6B8D" w:rsidP="004A6B8D">
      <w:pPr>
        <w:widowControl w:val="0"/>
        <w:spacing w:after="0" w:line="240" w:lineRule="auto"/>
        <w:jc w:val="both"/>
        <w:rPr>
          <w:rFonts w:ascii="Times New Roman" w:hAnsi="Times New Roman"/>
          <w:sz w:val="24"/>
          <w:szCs w:val="24"/>
        </w:rPr>
      </w:pPr>
      <w:r w:rsidRPr="00222129">
        <w:rPr>
          <w:rFonts w:ascii="Times New Roman" w:eastAsia="Times New Roman" w:hAnsi="Times New Roman"/>
          <w:sz w:val="24"/>
          <w:szCs w:val="24"/>
        </w:rPr>
        <w:t xml:space="preserve">9.4.2. </w:t>
      </w:r>
      <w:r w:rsidRPr="003E2751">
        <w:rPr>
          <w:rFonts w:ascii="Times New Roman" w:eastAsia="Times New Roman" w:hAnsi="Times New Roman"/>
          <w:sz w:val="24"/>
          <w:szCs w:val="24"/>
        </w:rPr>
        <w:t>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w:t>
      </w:r>
      <w:r>
        <w:rPr>
          <w:rFonts w:ascii="Times New Roman" w:eastAsia="Times New Roman" w:hAnsi="Times New Roman"/>
          <w:sz w:val="24"/>
          <w:szCs w:val="24"/>
        </w:rPr>
        <w:t>иницы товара, работы или услуги</w:t>
      </w:r>
      <w:r w:rsidRPr="00222129">
        <w:rPr>
          <w:rFonts w:ascii="Times New Roman" w:eastAsia="Times New Roman" w:hAnsi="Times New Roman"/>
          <w:sz w:val="24"/>
          <w:szCs w:val="24"/>
        </w:rPr>
        <w:t>;</w:t>
      </w:r>
    </w:p>
    <w:p w14:paraId="6D5253A8" w14:textId="77777777" w:rsidR="004A6B8D" w:rsidRPr="00222129" w:rsidRDefault="004A6B8D" w:rsidP="004A6B8D">
      <w:pPr>
        <w:widowControl w:val="0"/>
        <w:spacing w:after="0" w:line="240" w:lineRule="auto"/>
        <w:jc w:val="both"/>
        <w:rPr>
          <w:rFonts w:ascii="Times New Roman" w:hAnsi="Times New Roman"/>
          <w:sz w:val="24"/>
          <w:szCs w:val="24"/>
        </w:rPr>
      </w:pPr>
      <w:r w:rsidRPr="00222129">
        <w:rPr>
          <w:rFonts w:ascii="Times New Roman" w:hAnsi="Times New Roman"/>
          <w:sz w:val="24"/>
          <w:szCs w:val="24"/>
        </w:rPr>
        <w:t>9.4.3.</w:t>
      </w:r>
      <w:r w:rsidRPr="00222129">
        <w:rPr>
          <w:rFonts w:ascii="Times New Roman" w:hAnsi="Times New Roman"/>
          <w:sz w:val="24"/>
          <w:szCs w:val="24"/>
        </w:rPr>
        <w:tab/>
        <w:t>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0A6045ED" w14:textId="77777777" w:rsidR="004A6B8D" w:rsidRPr="00222129" w:rsidRDefault="004A6B8D" w:rsidP="004A6B8D">
      <w:pPr>
        <w:widowControl w:val="0"/>
        <w:spacing w:after="0" w:line="240" w:lineRule="auto"/>
        <w:jc w:val="both"/>
        <w:rPr>
          <w:rFonts w:ascii="Times New Roman" w:hAnsi="Times New Roman"/>
          <w:sz w:val="24"/>
          <w:szCs w:val="24"/>
        </w:rPr>
      </w:pPr>
      <w:r w:rsidRPr="00222129">
        <w:rPr>
          <w:rFonts w:ascii="Times New Roman" w:hAnsi="Times New Roman"/>
          <w:sz w:val="24"/>
          <w:szCs w:val="24"/>
        </w:rPr>
        <w:t>9.4.</w:t>
      </w:r>
      <w:r>
        <w:rPr>
          <w:rFonts w:ascii="Times New Roman" w:hAnsi="Times New Roman"/>
          <w:sz w:val="24"/>
          <w:szCs w:val="24"/>
        </w:rPr>
        <w:t>4</w:t>
      </w:r>
      <w:r w:rsidRPr="00222129">
        <w:rPr>
          <w:rFonts w:ascii="Times New Roman" w:hAnsi="Times New Roman"/>
          <w:sz w:val="24"/>
          <w:szCs w:val="24"/>
        </w:rPr>
        <w:t>.</w:t>
      </w:r>
      <w:r w:rsidRPr="00222129">
        <w:rPr>
          <w:rFonts w:ascii="Times New Roman" w:hAnsi="Times New Roman"/>
          <w:sz w:val="24"/>
          <w:szCs w:val="24"/>
        </w:rPr>
        <w:tab/>
        <w:t>цену Договора путем ее уменьшения без изменения иных условий исполнения договора.</w:t>
      </w:r>
    </w:p>
    <w:p w14:paraId="2A674C2C" w14:textId="77777777" w:rsidR="004A6B8D" w:rsidRPr="0058291F" w:rsidRDefault="004A6B8D" w:rsidP="004A6B8D">
      <w:pPr>
        <w:widowControl w:val="0"/>
        <w:spacing w:after="0" w:line="240" w:lineRule="auto"/>
        <w:jc w:val="both"/>
        <w:rPr>
          <w:rFonts w:ascii="Times New Roman" w:hAnsi="Times New Roman"/>
          <w:sz w:val="24"/>
          <w:szCs w:val="24"/>
        </w:rPr>
      </w:pPr>
      <w:r w:rsidRPr="0058291F">
        <w:rPr>
          <w:rFonts w:ascii="Times New Roman" w:hAnsi="Times New Roman"/>
          <w:sz w:val="24"/>
          <w:szCs w:val="24"/>
        </w:rPr>
        <w:t>9.</w:t>
      </w:r>
      <w:r>
        <w:rPr>
          <w:rFonts w:ascii="Times New Roman" w:hAnsi="Times New Roman"/>
          <w:sz w:val="24"/>
          <w:szCs w:val="24"/>
        </w:rPr>
        <w:t>5</w:t>
      </w:r>
      <w:r w:rsidRPr="0058291F">
        <w:rPr>
          <w:rFonts w:ascii="Times New Roman" w:hAnsi="Times New Roman"/>
          <w:sz w:val="24"/>
          <w:szCs w:val="24"/>
        </w:rPr>
        <w:t>.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57E1FADE"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sz w:val="24"/>
          <w:szCs w:val="24"/>
        </w:rPr>
        <w:t>9.</w:t>
      </w:r>
      <w:r>
        <w:rPr>
          <w:rFonts w:ascii="Times New Roman" w:hAnsi="Times New Roman"/>
          <w:sz w:val="24"/>
          <w:szCs w:val="24"/>
        </w:rPr>
        <w:t>6</w:t>
      </w:r>
      <w:r w:rsidRPr="0058291F">
        <w:rPr>
          <w:rFonts w:ascii="Times New Roman" w:hAnsi="Times New Roman"/>
          <w:sz w:val="24"/>
          <w:szCs w:val="24"/>
        </w:rPr>
        <w:t>. </w:t>
      </w:r>
      <w:r w:rsidRPr="0058291F">
        <w:rPr>
          <w:rFonts w:ascii="Times New Roman" w:hAnsi="Times New Roman"/>
          <w:color w:val="000000"/>
          <w:sz w:val="24"/>
          <w:szCs w:val="24"/>
        </w:rPr>
        <w:t xml:space="preserve">Расторжение настоящего Договора допускается по соглашению Сторон или по решению </w:t>
      </w:r>
      <w:r w:rsidRPr="0058291F">
        <w:rPr>
          <w:rFonts w:ascii="Times New Roman" w:hAnsi="Times New Roman"/>
          <w:color w:val="000000"/>
          <w:sz w:val="24"/>
          <w:szCs w:val="24"/>
        </w:rPr>
        <w:lastRenderedPageBreak/>
        <w:t xml:space="preserve">суда. </w:t>
      </w:r>
    </w:p>
    <w:p w14:paraId="1361EA0C"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 xml:space="preserve">.1. Договор может быть расторгнут Заказчиком в одностороннем порядке путем письменного уведомления Поставщика в следующих случаях: </w:t>
      </w:r>
    </w:p>
    <w:p w14:paraId="2E5C8835"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 поставки Товара ненадлежащего качества с недостатками, которые не могут быть устранены в установленный Заказчиком разумный срок;</w:t>
      </w:r>
    </w:p>
    <w:p w14:paraId="2EE2156C"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 поставка некомплектного Товара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325CA49B"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-просрочка поставки товара более 10 календарных дней;</w:t>
      </w:r>
    </w:p>
    <w:p w14:paraId="27239604"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-выявление несоответствия продукции требованиям, предусмотренным настоящим договором (по количеству, качеству, комплектности, упаковке и маркировке и т.п.), а также не предоставление документации, предусмотренной п. 1.10 договора;</w:t>
      </w:r>
    </w:p>
    <w:p w14:paraId="1B3EEAC7"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.2. Заказчик обязан расторгнуть Договор в одностороннем порядке в случае, если в ходе исполнения Договора установлено, что Поставщик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57C1872B"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 xml:space="preserve">.3. </w:t>
      </w:r>
      <w:r w:rsidRPr="0058291F">
        <w:rPr>
          <w:rFonts w:ascii="Times New Roman" w:hAnsi="Times New Roman"/>
          <w:bCs/>
          <w:sz w:val="24"/>
          <w:szCs w:val="24"/>
        </w:rPr>
        <w:t>При расторжении Договора в одностороннем порядке Заказчик вправе потребовать от Поставщика возмещения причиненных убытков.</w:t>
      </w:r>
    </w:p>
    <w:p w14:paraId="366B6346"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 xml:space="preserve">.4.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50CC486C"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.5. Договор может быть расторгнут Поставщиком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80348D3"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.6.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410DAE94"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44EF3B22"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б) указание на предмет Договора;</w:t>
      </w:r>
    </w:p>
    <w:p w14:paraId="28BC5940"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5CB8B42E"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К протоколу могут прикладываться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4E530F0" w14:textId="77777777" w:rsidR="004A6B8D" w:rsidRPr="0058291F" w:rsidRDefault="004A6B8D" w:rsidP="004A6B8D">
      <w:pPr>
        <w:widowControl w:val="0"/>
        <w:spacing w:after="0" w:line="240" w:lineRule="auto"/>
        <w:jc w:val="both"/>
        <w:rPr>
          <w:rFonts w:ascii="Times New Roman" w:hAnsi="Times New Roman"/>
          <w:color w:val="000000"/>
          <w:sz w:val="24"/>
          <w:szCs w:val="24"/>
        </w:rPr>
      </w:pPr>
      <w:r w:rsidRPr="0058291F">
        <w:rPr>
          <w:rFonts w:ascii="Times New Roman" w:hAnsi="Times New Roman"/>
          <w:color w:val="000000"/>
          <w:sz w:val="24"/>
          <w:szCs w:val="24"/>
        </w:rPr>
        <w:t>9.</w:t>
      </w:r>
      <w:r>
        <w:rPr>
          <w:rFonts w:ascii="Times New Roman" w:hAnsi="Times New Roman"/>
          <w:color w:val="000000"/>
          <w:sz w:val="24"/>
          <w:szCs w:val="24"/>
        </w:rPr>
        <w:t>6</w:t>
      </w:r>
      <w:r w:rsidRPr="0058291F">
        <w:rPr>
          <w:rFonts w:ascii="Times New Roman" w:hAnsi="Times New Roman"/>
          <w:color w:val="000000"/>
          <w:sz w:val="24"/>
          <w:szCs w:val="24"/>
        </w:rPr>
        <w:t>.7.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57933410"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45413197" w14:textId="77777777" w:rsidR="004A6B8D" w:rsidRPr="0058291F"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71183748" w14:textId="77777777" w:rsidR="004A6B8D" w:rsidRDefault="004A6B8D" w:rsidP="004A6B8D">
      <w:pPr>
        <w:widowControl w:val="0"/>
        <w:spacing w:after="0" w:line="240" w:lineRule="auto"/>
        <w:ind w:firstLine="567"/>
        <w:jc w:val="both"/>
        <w:rPr>
          <w:rFonts w:ascii="Times New Roman" w:hAnsi="Times New Roman"/>
          <w:color w:val="000000"/>
          <w:sz w:val="24"/>
          <w:szCs w:val="24"/>
        </w:rPr>
      </w:pPr>
      <w:r w:rsidRPr="0058291F">
        <w:rPr>
          <w:rFonts w:ascii="Times New Roman" w:hAnsi="Times New Roman"/>
          <w:color w:val="000000"/>
          <w:sz w:val="24"/>
          <w:szCs w:val="24"/>
        </w:rPr>
        <w:t>В случае отказа Поставщика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490DC5A8" w14:textId="77777777" w:rsidR="004A6B8D" w:rsidRDefault="004A6B8D" w:rsidP="004A6B8D">
      <w:pPr>
        <w:widowControl w:val="0"/>
        <w:spacing w:after="0" w:line="240" w:lineRule="auto"/>
        <w:ind w:firstLine="567"/>
        <w:jc w:val="both"/>
        <w:rPr>
          <w:rFonts w:ascii="Times New Roman" w:hAnsi="Times New Roman"/>
          <w:color w:val="000000"/>
          <w:sz w:val="24"/>
          <w:szCs w:val="24"/>
        </w:rPr>
      </w:pPr>
    </w:p>
    <w:p w14:paraId="3064ABA7" w14:textId="77777777" w:rsidR="004A6B8D" w:rsidRPr="007C2A78" w:rsidRDefault="004A6B8D" w:rsidP="004A6B8D">
      <w:pPr>
        <w:widowControl w:val="0"/>
        <w:spacing w:after="0" w:line="240" w:lineRule="auto"/>
        <w:contextualSpacing/>
        <w:jc w:val="center"/>
        <w:rPr>
          <w:rFonts w:ascii="Times New Roman" w:hAnsi="Times New Roman"/>
          <w:b/>
          <w:bCs/>
          <w:sz w:val="24"/>
          <w:szCs w:val="24"/>
        </w:rPr>
      </w:pPr>
      <w:r w:rsidRPr="1063AAE4">
        <w:rPr>
          <w:rFonts w:ascii="Times New Roman" w:hAnsi="Times New Roman"/>
          <w:b/>
          <w:bCs/>
          <w:sz w:val="24"/>
          <w:szCs w:val="24"/>
        </w:rPr>
        <w:t>1</w:t>
      </w:r>
      <w:r>
        <w:rPr>
          <w:rFonts w:ascii="Times New Roman" w:hAnsi="Times New Roman"/>
          <w:b/>
          <w:bCs/>
          <w:sz w:val="24"/>
          <w:szCs w:val="24"/>
        </w:rPr>
        <w:t>0</w:t>
      </w:r>
      <w:r w:rsidRPr="1063AAE4">
        <w:rPr>
          <w:rFonts w:ascii="Times New Roman" w:hAnsi="Times New Roman"/>
          <w:b/>
          <w:bCs/>
          <w:sz w:val="24"/>
          <w:szCs w:val="24"/>
        </w:rPr>
        <w:t xml:space="preserve">. </w:t>
      </w:r>
      <w:r w:rsidRPr="1063AAE4">
        <w:rPr>
          <w:rFonts w:ascii="Times New Roman" w:eastAsia="Times New Roman" w:hAnsi="Times New Roman"/>
          <w:b/>
          <w:bCs/>
          <w:sz w:val="24"/>
          <w:szCs w:val="24"/>
        </w:rPr>
        <w:t>ПРИМЕНЕНИЕ ЭЛЕКТРОННОГО ДОКУМЕНТООБОРОТА</w:t>
      </w:r>
    </w:p>
    <w:p w14:paraId="2119F58B" w14:textId="77777777" w:rsidR="004A6B8D"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.1. При наличии технической возможности Стороны соглашаются в целях и в связи с </w:t>
      </w:r>
      <w:r w:rsidRPr="1063AAE4">
        <w:rPr>
          <w:rFonts w:ascii="Times New Roman" w:eastAsia="Times New Roman" w:hAnsi="Times New Roman"/>
          <w:sz w:val="24"/>
          <w:szCs w:val="24"/>
        </w:rPr>
        <w:lastRenderedPageBreak/>
        <w:t xml:space="preserve">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7BEDA118"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664A207C"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Формализованные документы:</w:t>
      </w:r>
    </w:p>
    <w:p w14:paraId="44CD1E2C"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Счет-фактура;</w:t>
      </w:r>
    </w:p>
    <w:p w14:paraId="0C0B51C2"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Акты сдачи-приемки;</w:t>
      </w:r>
    </w:p>
    <w:p w14:paraId="294C35CD"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Неформализованные документы:</w:t>
      </w:r>
    </w:p>
    <w:p w14:paraId="6BB8C765"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Акты, подтверждающие исполнение обязательств по Договору;</w:t>
      </w:r>
    </w:p>
    <w:p w14:paraId="2AC66A4C"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Дополнительное соглашение к договору;</w:t>
      </w:r>
    </w:p>
    <w:p w14:paraId="18E8C226"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Отчеты;</w:t>
      </w:r>
    </w:p>
    <w:p w14:paraId="346CEBCB"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xml:space="preserve">- Акт сверки взаиморасчетов, акт сверки взаимных требований; </w:t>
      </w:r>
    </w:p>
    <w:p w14:paraId="519EA93B"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Счет на оплату;</w:t>
      </w:r>
    </w:p>
    <w:p w14:paraId="4ECF1825"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Официальные письма и уведомления;</w:t>
      </w:r>
    </w:p>
    <w:p w14:paraId="79DE29DD"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Заявки;</w:t>
      </w:r>
    </w:p>
    <w:p w14:paraId="5AF90F1A" w14:textId="77777777" w:rsidR="004A6B8D" w:rsidRDefault="004A6B8D" w:rsidP="004A6B8D">
      <w:pPr>
        <w:widowControl w:val="0"/>
        <w:spacing w:after="0" w:line="240" w:lineRule="auto"/>
        <w:contextualSpacing/>
        <w:jc w:val="both"/>
      </w:pPr>
      <w:r w:rsidRPr="1063AAE4">
        <w:rPr>
          <w:rFonts w:ascii="Times New Roman" w:eastAsia="Times New Roman" w:hAnsi="Times New Roman"/>
          <w:sz w:val="24"/>
          <w:szCs w:val="24"/>
        </w:rPr>
        <w:t>- Прочие неформализованные документы.</w:t>
      </w:r>
    </w:p>
    <w:p w14:paraId="1FC53030"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6AD66FCF" w14:textId="77777777" w:rsidR="004A6B8D" w:rsidRDefault="004A6B8D" w:rsidP="004A6B8D">
      <w:pPr>
        <w:widowControl w:val="0"/>
        <w:spacing w:after="0" w:line="240" w:lineRule="auto"/>
        <w:contextualSpacing/>
        <w:jc w:val="both"/>
      </w:pPr>
      <w:r w:rsidRPr="1063AAE4">
        <w:rPr>
          <w:rFonts w:ascii="Times New Roman" w:eastAsia="Times New Roman" w:hAnsi="Times New Roman"/>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3F8C5841"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0622796D"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73990CD5"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518E3719"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57E48D54"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60EA1C9"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2A6186CB"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lastRenderedPageBreak/>
        <w:t xml:space="preserve">-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w:t>
      </w:r>
    </w:p>
    <w:p w14:paraId="7A7CED70"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25ADDDC5"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1A21A09E"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171B7CE8" w14:textId="77777777" w:rsidR="004A6B8D" w:rsidRPr="007C2A78" w:rsidRDefault="004A6B8D" w:rsidP="004A6B8D">
      <w:pPr>
        <w:widowControl w:val="0"/>
        <w:spacing w:after="0" w:line="240" w:lineRule="auto"/>
        <w:contextualSpacing/>
        <w:jc w:val="both"/>
      </w:pPr>
      <w:r w:rsidRPr="00406D2C">
        <w:rPr>
          <w:rFonts w:ascii="Times New Roman" w:eastAsia="Times New Roman" w:hAnsi="Times New Roman"/>
          <w:sz w:val="24"/>
          <w:szCs w:val="24"/>
        </w:rPr>
        <w:t>1</w:t>
      </w:r>
      <w:r>
        <w:rPr>
          <w:rFonts w:ascii="Times New Roman" w:eastAsia="Times New Roman" w:hAnsi="Times New Roman"/>
          <w:sz w:val="24"/>
          <w:szCs w:val="24"/>
        </w:rPr>
        <w:t>0</w:t>
      </w:r>
      <w:r w:rsidRPr="00406D2C">
        <w:rPr>
          <w:rFonts w:ascii="Times New Roman" w:eastAsia="Times New Roman" w:hAnsi="Times New Roman"/>
          <w:sz w:val="24"/>
          <w:szCs w:val="24"/>
        </w:rPr>
        <w:t xml:space="preserve">.8. </w:t>
      </w:r>
      <w:r w:rsidRPr="1063AAE4">
        <w:rPr>
          <w:rFonts w:ascii="Times New Roman" w:eastAsia="Times New Roman" w:hAnsi="Times New Roman"/>
          <w:sz w:val="24"/>
          <w:szCs w:val="24"/>
        </w:rPr>
        <w:t>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149389E7"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7B1E308A" w14:textId="77777777" w:rsidR="004A6B8D" w:rsidRPr="007C2A78" w:rsidRDefault="004A6B8D" w:rsidP="004A6B8D">
      <w:pPr>
        <w:widowControl w:val="0"/>
        <w:spacing w:after="0" w:line="240" w:lineRule="auto"/>
        <w:contextualSpacing/>
        <w:jc w:val="both"/>
      </w:pPr>
      <w:r w:rsidRPr="1063AAE4">
        <w:rPr>
          <w:rFonts w:ascii="Times New Roman" w:eastAsia="Times New Roman" w:hAnsi="Times New Roman"/>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5039253A" w14:textId="77777777" w:rsidR="004A6B8D" w:rsidRDefault="004A6B8D" w:rsidP="004A6B8D">
      <w:pPr>
        <w:widowControl w:val="0"/>
        <w:spacing w:after="0" w:line="240" w:lineRule="auto"/>
        <w:contextualSpacing/>
        <w:jc w:val="both"/>
        <w:rPr>
          <w:rFonts w:ascii="Times New Roman" w:eastAsia="Times New Roman" w:hAnsi="Times New Roman"/>
          <w:sz w:val="24"/>
          <w:szCs w:val="24"/>
        </w:rPr>
      </w:pPr>
      <w:r w:rsidRPr="1063AAE4">
        <w:rPr>
          <w:rFonts w:ascii="Times New Roman" w:eastAsia="Times New Roman" w:hAnsi="Times New Roman"/>
          <w:sz w:val="24"/>
          <w:szCs w:val="24"/>
        </w:rPr>
        <w:t>1</w:t>
      </w:r>
      <w:r>
        <w:rPr>
          <w:rFonts w:ascii="Times New Roman" w:eastAsia="Times New Roman" w:hAnsi="Times New Roman"/>
          <w:sz w:val="24"/>
          <w:szCs w:val="24"/>
        </w:rPr>
        <w:t>0</w:t>
      </w:r>
      <w:r w:rsidRPr="1063AAE4">
        <w:rPr>
          <w:rFonts w:ascii="Times New Roman" w:eastAsia="Times New Roman" w:hAnsi="Times New Roman"/>
          <w:sz w:val="24"/>
          <w:szCs w:val="24"/>
        </w:rPr>
        <w:t>.9.ID электронного документооборота Заказчика: 2BE9aae9a0cbb1441ed925c2e27f114fa11</w:t>
      </w:r>
      <w:r>
        <w:rPr>
          <w:rFonts w:ascii="Times New Roman" w:eastAsia="Times New Roman" w:hAnsi="Times New Roman"/>
          <w:sz w:val="24"/>
          <w:szCs w:val="24"/>
        </w:rPr>
        <w:t>.</w:t>
      </w:r>
    </w:p>
    <w:p w14:paraId="3B560F17" w14:textId="77777777" w:rsidR="004A6B8D" w:rsidRDefault="004A6B8D" w:rsidP="004A6B8D">
      <w:pPr>
        <w:widowControl w:val="0"/>
        <w:spacing w:after="0"/>
        <w:ind w:firstLine="567"/>
        <w:contextualSpacing/>
        <w:jc w:val="both"/>
      </w:pPr>
    </w:p>
    <w:p w14:paraId="6F8DCA35" w14:textId="77777777" w:rsidR="004A6B8D" w:rsidRPr="00C87A9C" w:rsidRDefault="004A6B8D" w:rsidP="004A6B8D">
      <w:pPr>
        <w:widowControl w:val="0"/>
        <w:spacing w:after="0"/>
        <w:ind w:firstLine="567"/>
        <w:contextualSpacing/>
        <w:jc w:val="center"/>
      </w:pPr>
      <w:r w:rsidRPr="00C87A9C">
        <w:rPr>
          <w:rFonts w:ascii="Times New Roman" w:hAnsi="Times New Roman"/>
          <w:b/>
          <w:sz w:val="24"/>
          <w:szCs w:val="24"/>
        </w:rPr>
        <w:t>11.</w:t>
      </w:r>
      <w:r>
        <w:t xml:space="preserve"> </w:t>
      </w:r>
      <w:r w:rsidRPr="00C87A9C">
        <w:rPr>
          <w:rFonts w:ascii="Times New Roman" w:hAnsi="Times New Roman"/>
          <w:b/>
          <w:bCs/>
          <w:color w:val="000000"/>
          <w:sz w:val="24"/>
          <w:szCs w:val="24"/>
        </w:rPr>
        <w:t>ПРОЧИЕ УСЛОВИЯ</w:t>
      </w:r>
    </w:p>
    <w:p w14:paraId="2D933FD4"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Поставщика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w:t>
      </w:r>
      <w:r w:rsidRPr="0058291F">
        <w:rPr>
          <w:rFonts w:ascii="Times New Roman" w:hAnsi="Times New Roman"/>
          <w:sz w:val="24"/>
          <w:szCs w:val="24"/>
        </w:rPr>
        <w:t xml:space="preserve">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05046323" w14:textId="77777777" w:rsidR="004A6B8D" w:rsidRPr="0058291F" w:rsidRDefault="004A6B8D" w:rsidP="004A6B8D">
      <w:pPr>
        <w:spacing w:after="0" w:line="240" w:lineRule="auto"/>
        <w:jc w:val="both"/>
        <w:rPr>
          <w:rFonts w:ascii="Times New Roman" w:hAnsi="Times New Roman"/>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.2. В случае изменения у какой-либо из Сторон названия,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w:t>
      </w:r>
      <w:r w:rsidRPr="0058291F">
        <w:rPr>
          <w:rFonts w:ascii="Times New Roman" w:hAnsi="Times New Roman"/>
          <w:sz w:val="24"/>
          <w:szCs w:val="24"/>
        </w:rPr>
        <w:t xml:space="preserve"> </w:t>
      </w:r>
    </w:p>
    <w:p w14:paraId="145BF542" w14:textId="55C53445"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.3. Любые уведомления, запросы или иные сообщения (корреспонденция), представляемые Сторонами друг другу, могут направляться по адресу электронно</w:t>
      </w:r>
      <w:r w:rsidR="0079375B">
        <w:rPr>
          <w:rFonts w:ascii="Times New Roman" w:hAnsi="Times New Roman"/>
          <w:bCs/>
          <w:color w:val="000000"/>
          <w:sz w:val="24"/>
          <w:szCs w:val="24"/>
        </w:rPr>
        <w:t>й почты, указанному в разделе 12</w:t>
      </w:r>
      <w:r w:rsidRPr="0058291F">
        <w:rPr>
          <w:rFonts w:ascii="Times New Roman" w:hAnsi="Times New Roman"/>
          <w:bCs/>
          <w:color w:val="000000"/>
          <w:sz w:val="24"/>
          <w:szCs w:val="24"/>
        </w:rPr>
        <w:t xml:space="preserve"> настоящего Договора.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14:paraId="26DC99A7" w14:textId="77777777" w:rsidR="004A6B8D" w:rsidRPr="0058291F" w:rsidRDefault="004A6B8D" w:rsidP="004A6B8D">
      <w:pPr>
        <w:spacing w:after="0" w:line="240" w:lineRule="auto"/>
        <w:jc w:val="both"/>
        <w:rPr>
          <w:rFonts w:ascii="Times New Roman" w:hAnsi="Times New Roman"/>
          <w:bCs/>
          <w:color w:val="000000"/>
          <w:sz w:val="24"/>
          <w:szCs w:val="24"/>
        </w:rPr>
      </w:pPr>
      <w:r w:rsidRPr="0058291F">
        <w:rPr>
          <w:rFonts w:ascii="Times New Roman" w:hAnsi="Times New Roman"/>
          <w:bCs/>
          <w:color w:val="000000"/>
          <w:sz w:val="24"/>
          <w:szCs w:val="24"/>
        </w:rPr>
        <w:t>1</w:t>
      </w:r>
      <w:r>
        <w:rPr>
          <w:rFonts w:ascii="Times New Roman" w:hAnsi="Times New Roman"/>
          <w:bCs/>
          <w:color w:val="000000"/>
          <w:sz w:val="24"/>
          <w:szCs w:val="24"/>
        </w:rPr>
        <w:t>1</w:t>
      </w:r>
      <w:r w:rsidRPr="0058291F">
        <w:rPr>
          <w:rFonts w:ascii="Times New Roman" w:hAnsi="Times New Roman"/>
          <w:bCs/>
          <w:color w:val="000000"/>
          <w:sz w:val="24"/>
          <w:szCs w:val="24"/>
        </w:rPr>
        <w:t>.4. Неотъемлемой частью настоящего Договора являются:</w:t>
      </w:r>
      <w:r w:rsidRPr="0058291F">
        <w:rPr>
          <w:rFonts w:ascii="Times New Roman" w:hAnsi="Times New Roman"/>
          <w:sz w:val="24"/>
          <w:szCs w:val="24"/>
        </w:rPr>
        <w:t xml:space="preserve"> </w:t>
      </w:r>
    </w:p>
    <w:p w14:paraId="1C888234" w14:textId="2513CDE2" w:rsidR="004A6B8D" w:rsidRDefault="004A6B8D" w:rsidP="004A6B8D">
      <w:pPr>
        <w:spacing w:after="160" w:line="240" w:lineRule="auto"/>
        <w:rPr>
          <w:rFonts w:ascii="Times New Roman" w:hAnsi="Times New Roman"/>
          <w:bCs/>
          <w:color w:val="000000"/>
          <w:sz w:val="24"/>
          <w:szCs w:val="24"/>
        </w:rPr>
      </w:pPr>
      <w:r w:rsidRPr="0058291F">
        <w:rPr>
          <w:rFonts w:ascii="Times New Roman" w:hAnsi="Times New Roman"/>
          <w:bCs/>
          <w:color w:val="000000"/>
          <w:sz w:val="24"/>
          <w:szCs w:val="24"/>
        </w:rPr>
        <w:t>Приложение №1. Техническое задание.</w:t>
      </w:r>
      <w:r w:rsidRPr="0058291F">
        <w:rPr>
          <w:rFonts w:ascii="Times New Roman" w:hAnsi="Times New Roman"/>
          <w:bCs/>
          <w:color w:val="000000"/>
          <w:sz w:val="24"/>
          <w:szCs w:val="24"/>
        </w:rPr>
        <w:br/>
      </w:r>
    </w:p>
    <w:p w14:paraId="3BF7D92F" w14:textId="13542A0E" w:rsidR="004A6B8D" w:rsidRPr="0090385A" w:rsidRDefault="00C7765A" w:rsidP="00C7765A">
      <w:pPr>
        <w:pStyle w:val="af9"/>
        <w:autoSpaceDN w:val="0"/>
        <w:spacing w:after="0" w:line="240" w:lineRule="auto"/>
        <w:ind w:left="3447"/>
        <w:rPr>
          <w:rFonts w:ascii="Times New Roman" w:hAnsi="Times New Roman"/>
          <w:b/>
          <w:bCs/>
          <w:color w:val="000000"/>
          <w:sz w:val="24"/>
          <w:szCs w:val="24"/>
        </w:rPr>
      </w:pPr>
      <w:r>
        <w:rPr>
          <w:rFonts w:ascii="Times New Roman" w:hAnsi="Times New Roman"/>
          <w:b/>
          <w:bCs/>
          <w:color w:val="000000"/>
          <w:sz w:val="24"/>
          <w:szCs w:val="24"/>
        </w:rPr>
        <w:t xml:space="preserve">12. </w:t>
      </w:r>
      <w:r w:rsidR="004A6B8D" w:rsidRPr="0090385A">
        <w:rPr>
          <w:rFonts w:ascii="Times New Roman" w:hAnsi="Times New Roman"/>
          <w:b/>
          <w:bCs/>
          <w:color w:val="000000"/>
          <w:sz w:val="24"/>
          <w:szCs w:val="24"/>
        </w:rPr>
        <w:t>АДРЕСА И БАНКОВСКИЕ РЕКВИЗИТЫ СТОРОН</w:t>
      </w:r>
    </w:p>
    <w:p w14:paraId="2E53C72D" w14:textId="77777777" w:rsidR="004A6B8D" w:rsidRPr="0058291F" w:rsidRDefault="004A6B8D" w:rsidP="004A6B8D">
      <w:pPr>
        <w:spacing w:after="0" w:line="240" w:lineRule="auto"/>
        <w:ind w:left="360"/>
        <w:contextualSpacing/>
        <w:rPr>
          <w:rFonts w:ascii="Times New Roman" w:hAnsi="Times New Roman"/>
          <w:b/>
          <w:bCs/>
          <w:color w:val="000000"/>
          <w:sz w:val="24"/>
          <w:szCs w:val="24"/>
        </w:rPr>
      </w:pPr>
    </w:p>
    <w:tbl>
      <w:tblPr>
        <w:tblW w:w="10065" w:type="dxa"/>
        <w:tblLayout w:type="fixed"/>
        <w:tblLook w:val="04A0" w:firstRow="1" w:lastRow="0" w:firstColumn="1" w:lastColumn="0" w:noHBand="0" w:noVBand="1"/>
      </w:tblPr>
      <w:tblGrid>
        <w:gridCol w:w="5245"/>
        <w:gridCol w:w="4820"/>
      </w:tblGrid>
      <w:tr w:rsidR="004A6B8D" w:rsidRPr="0058291F" w14:paraId="59F1250C" w14:textId="77777777" w:rsidTr="00C7765A">
        <w:trPr>
          <w:trHeight w:val="70"/>
        </w:trPr>
        <w:tc>
          <w:tcPr>
            <w:tcW w:w="5245" w:type="dxa"/>
          </w:tcPr>
          <w:p w14:paraId="5F0CE0CA" w14:textId="77777777" w:rsidR="004A6B8D" w:rsidRPr="0058291F" w:rsidRDefault="004A6B8D" w:rsidP="00C7765A">
            <w:pPr>
              <w:widowControl w:val="0"/>
              <w:autoSpaceDE w:val="0"/>
              <w:snapToGrid w:val="0"/>
              <w:spacing w:after="0" w:line="240" w:lineRule="auto"/>
              <w:ind w:left="34"/>
              <w:rPr>
                <w:rFonts w:ascii="Times New Roman" w:hAnsi="Times New Roman"/>
                <w:sz w:val="24"/>
                <w:szCs w:val="24"/>
              </w:rPr>
            </w:pPr>
            <w:r w:rsidRPr="0058291F">
              <w:rPr>
                <w:rFonts w:ascii="Times New Roman" w:hAnsi="Times New Roman"/>
                <w:sz w:val="24"/>
                <w:szCs w:val="24"/>
              </w:rPr>
              <w:t>Заказчик:</w:t>
            </w:r>
          </w:p>
          <w:p w14:paraId="0C187E40" w14:textId="77777777" w:rsidR="004A6B8D" w:rsidRPr="0058291F" w:rsidRDefault="004A6B8D" w:rsidP="00C7765A">
            <w:pPr>
              <w:widowControl w:val="0"/>
              <w:autoSpaceDE w:val="0"/>
              <w:snapToGrid w:val="0"/>
              <w:spacing w:after="0" w:line="240" w:lineRule="auto"/>
              <w:ind w:left="34"/>
              <w:rPr>
                <w:rFonts w:ascii="Times New Roman" w:hAnsi="Times New Roman"/>
                <w:sz w:val="24"/>
                <w:szCs w:val="24"/>
              </w:rPr>
            </w:pPr>
          </w:p>
        </w:tc>
        <w:tc>
          <w:tcPr>
            <w:tcW w:w="4820" w:type="dxa"/>
            <w:hideMark/>
          </w:tcPr>
          <w:p w14:paraId="22B02110" w14:textId="77777777" w:rsidR="004A6B8D" w:rsidRPr="0058291F" w:rsidRDefault="004A6B8D" w:rsidP="00C7765A">
            <w:pPr>
              <w:widowControl w:val="0"/>
              <w:autoSpaceDE w:val="0"/>
              <w:snapToGrid w:val="0"/>
              <w:spacing w:after="0" w:line="240" w:lineRule="auto"/>
              <w:rPr>
                <w:rFonts w:ascii="Times New Roman" w:hAnsi="Times New Roman"/>
                <w:sz w:val="24"/>
                <w:szCs w:val="24"/>
              </w:rPr>
            </w:pPr>
            <w:r w:rsidRPr="0058291F">
              <w:rPr>
                <w:rFonts w:ascii="Times New Roman" w:hAnsi="Times New Roman"/>
                <w:sz w:val="24"/>
                <w:szCs w:val="24"/>
              </w:rPr>
              <w:t>Поставщик:</w:t>
            </w:r>
          </w:p>
        </w:tc>
      </w:tr>
      <w:tr w:rsidR="004A6B8D" w:rsidRPr="0058291F" w14:paraId="6C32A8C3" w14:textId="77777777" w:rsidTr="00C7765A">
        <w:tc>
          <w:tcPr>
            <w:tcW w:w="5245" w:type="dxa"/>
          </w:tcPr>
          <w:p w14:paraId="13272D15"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Государственное автономное учреждение «Технопарк в сфере высоких технологий «ИТ-парк»</w:t>
            </w:r>
          </w:p>
          <w:p w14:paraId="60F92B6F"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420074, г. Казань, ул. Петербургская, 52</w:t>
            </w:r>
          </w:p>
          <w:p w14:paraId="520432FD"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lastRenderedPageBreak/>
              <w:t>ИНН 1655191213 / КПП 165501001</w:t>
            </w:r>
          </w:p>
          <w:p w14:paraId="062502CF"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р/с 03224643920000001100</w:t>
            </w:r>
          </w:p>
          <w:p w14:paraId="54E96C15"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 xml:space="preserve">л/с № ЛАВ00707002- </w:t>
            </w:r>
            <w:proofErr w:type="spellStart"/>
            <w:r w:rsidRPr="0058291F">
              <w:rPr>
                <w:rFonts w:ascii="Times New Roman" w:hAnsi="Times New Roman"/>
                <w:sz w:val="24"/>
                <w:szCs w:val="24"/>
              </w:rPr>
              <w:t>ИТпарк</w:t>
            </w:r>
            <w:proofErr w:type="spellEnd"/>
          </w:p>
          <w:p w14:paraId="19E433E7" w14:textId="77777777" w:rsidR="004A6B8D" w:rsidRDefault="004A6B8D" w:rsidP="00C7765A">
            <w:pPr>
              <w:autoSpaceDE w:val="0"/>
              <w:spacing w:after="0" w:line="240" w:lineRule="auto"/>
              <w:ind w:left="34"/>
              <w:rPr>
                <w:rFonts w:ascii="Times New Roman" w:hAnsi="Times New Roman"/>
                <w:sz w:val="24"/>
                <w:szCs w:val="24"/>
              </w:rPr>
            </w:pPr>
            <w:r w:rsidRPr="008D1777">
              <w:rPr>
                <w:rFonts w:ascii="Times New Roman" w:hAnsi="Times New Roman"/>
                <w:sz w:val="24"/>
                <w:szCs w:val="24"/>
              </w:rPr>
              <w:t xml:space="preserve">в ОКЦ № 6 Волго-Вятского ГУ Банка России//УФК по Республике Татарстан </w:t>
            </w:r>
          </w:p>
          <w:p w14:paraId="62A7E953" w14:textId="77777777" w:rsidR="004A6B8D" w:rsidRPr="0058291F" w:rsidRDefault="004A6B8D" w:rsidP="00C7765A">
            <w:pPr>
              <w:autoSpaceDE w:val="0"/>
              <w:spacing w:after="0" w:line="240" w:lineRule="auto"/>
              <w:ind w:left="34"/>
              <w:rPr>
                <w:rFonts w:ascii="Times New Roman" w:hAnsi="Times New Roman"/>
                <w:sz w:val="24"/>
                <w:szCs w:val="24"/>
              </w:rPr>
            </w:pPr>
            <w:r w:rsidRPr="008D1777">
              <w:rPr>
                <w:rFonts w:ascii="Times New Roman" w:hAnsi="Times New Roman"/>
                <w:sz w:val="24"/>
                <w:szCs w:val="24"/>
              </w:rPr>
              <w:t>г. Казань</w:t>
            </w:r>
          </w:p>
          <w:p w14:paraId="5EAF0F22"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БИК 019205400</w:t>
            </w:r>
          </w:p>
          <w:p w14:paraId="7CE48076"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ОГРН 1101690018760</w:t>
            </w:r>
          </w:p>
          <w:p w14:paraId="65212B65"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 xml:space="preserve">к/с 40102810445370000079 </w:t>
            </w:r>
          </w:p>
          <w:p w14:paraId="448ABDB3"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Телефон / факс: 235-14-75</w:t>
            </w:r>
          </w:p>
          <w:p w14:paraId="199C471C" w14:textId="77777777" w:rsidR="004A6B8D" w:rsidRPr="00A5350E"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lang w:val="en-US"/>
              </w:rPr>
              <w:t>e</w:t>
            </w:r>
            <w:r w:rsidRPr="00A5350E">
              <w:rPr>
                <w:rFonts w:ascii="Times New Roman" w:hAnsi="Times New Roman"/>
                <w:sz w:val="24"/>
                <w:szCs w:val="24"/>
              </w:rPr>
              <w:t>-</w:t>
            </w:r>
            <w:r w:rsidRPr="0058291F">
              <w:rPr>
                <w:rFonts w:ascii="Times New Roman" w:hAnsi="Times New Roman"/>
                <w:sz w:val="24"/>
                <w:szCs w:val="24"/>
                <w:lang w:val="en-US"/>
              </w:rPr>
              <w:t>mail</w:t>
            </w:r>
            <w:r w:rsidRPr="00A5350E">
              <w:rPr>
                <w:rFonts w:ascii="Times New Roman" w:hAnsi="Times New Roman"/>
                <w:sz w:val="24"/>
                <w:szCs w:val="24"/>
              </w:rPr>
              <w:t xml:space="preserve">: </w:t>
            </w:r>
            <w:r w:rsidRPr="0058291F">
              <w:rPr>
                <w:rFonts w:ascii="Times New Roman" w:hAnsi="Times New Roman"/>
                <w:sz w:val="24"/>
                <w:szCs w:val="24"/>
                <w:lang w:val="en-US"/>
              </w:rPr>
              <w:t>it</w:t>
            </w:r>
            <w:r w:rsidRPr="00A5350E">
              <w:rPr>
                <w:rFonts w:ascii="Times New Roman" w:hAnsi="Times New Roman"/>
                <w:sz w:val="24"/>
                <w:szCs w:val="24"/>
              </w:rPr>
              <w:t>.</w:t>
            </w:r>
            <w:r w:rsidRPr="0058291F">
              <w:rPr>
                <w:rFonts w:ascii="Times New Roman" w:hAnsi="Times New Roman"/>
                <w:sz w:val="24"/>
                <w:szCs w:val="24"/>
                <w:lang w:val="en-US"/>
              </w:rPr>
              <w:t>park</w:t>
            </w:r>
            <w:r w:rsidRPr="00A5350E">
              <w:rPr>
                <w:rFonts w:ascii="Times New Roman" w:hAnsi="Times New Roman"/>
                <w:sz w:val="24"/>
                <w:szCs w:val="24"/>
              </w:rPr>
              <w:t>@</w:t>
            </w:r>
            <w:proofErr w:type="spellStart"/>
            <w:r w:rsidRPr="0058291F">
              <w:rPr>
                <w:rFonts w:ascii="Times New Roman" w:hAnsi="Times New Roman"/>
                <w:sz w:val="24"/>
                <w:szCs w:val="24"/>
                <w:lang w:val="en-US"/>
              </w:rPr>
              <w:t>tatar</w:t>
            </w:r>
            <w:proofErr w:type="spellEnd"/>
            <w:r w:rsidRPr="00A5350E">
              <w:rPr>
                <w:rFonts w:ascii="Times New Roman" w:hAnsi="Times New Roman"/>
                <w:sz w:val="24"/>
                <w:szCs w:val="24"/>
              </w:rPr>
              <w:t>.</w:t>
            </w:r>
            <w:proofErr w:type="spellStart"/>
            <w:r w:rsidRPr="0058291F">
              <w:rPr>
                <w:rFonts w:ascii="Times New Roman" w:hAnsi="Times New Roman"/>
                <w:sz w:val="24"/>
                <w:szCs w:val="24"/>
                <w:lang w:val="en-US"/>
              </w:rPr>
              <w:t>ru</w:t>
            </w:r>
            <w:proofErr w:type="spellEnd"/>
          </w:p>
          <w:p w14:paraId="1B60B0CD" w14:textId="77777777" w:rsidR="004A6B8D" w:rsidRPr="00A5350E" w:rsidRDefault="004A6B8D" w:rsidP="00C7765A">
            <w:pPr>
              <w:autoSpaceDE w:val="0"/>
              <w:spacing w:after="0" w:line="240" w:lineRule="auto"/>
              <w:ind w:left="34"/>
              <w:rPr>
                <w:rFonts w:ascii="Times New Roman" w:hAnsi="Times New Roman"/>
                <w:sz w:val="24"/>
                <w:szCs w:val="24"/>
              </w:rPr>
            </w:pPr>
          </w:p>
          <w:p w14:paraId="676B61B7"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Наименование должности лица, уполномоченного на подписание договора</w:t>
            </w:r>
          </w:p>
          <w:p w14:paraId="1D90A0FE" w14:textId="77777777" w:rsidR="004A6B8D" w:rsidRPr="0058291F" w:rsidRDefault="004A6B8D" w:rsidP="00C7765A">
            <w:pPr>
              <w:autoSpaceDE w:val="0"/>
              <w:spacing w:after="0" w:line="240" w:lineRule="auto"/>
              <w:ind w:left="34"/>
              <w:rPr>
                <w:rFonts w:ascii="Times New Roman" w:hAnsi="Times New Roman"/>
                <w:sz w:val="24"/>
                <w:szCs w:val="24"/>
              </w:rPr>
            </w:pPr>
          </w:p>
          <w:p w14:paraId="507CFF3F"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 xml:space="preserve">            _________________ ФИО</w:t>
            </w:r>
          </w:p>
          <w:p w14:paraId="6658FEF5" w14:textId="77777777" w:rsidR="004A6B8D" w:rsidRPr="0058291F" w:rsidRDefault="004A6B8D" w:rsidP="00C7765A">
            <w:pPr>
              <w:autoSpaceDE w:val="0"/>
              <w:spacing w:after="0" w:line="240" w:lineRule="auto"/>
              <w:ind w:left="34"/>
              <w:rPr>
                <w:rFonts w:ascii="Times New Roman" w:hAnsi="Times New Roman"/>
                <w:sz w:val="24"/>
                <w:szCs w:val="24"/>
              </w:rPr>
            </w:pPr>
            <w:r w:rsidRPr="0058291F">
              <w:rPr>
                <w:rFonts w:ascii="Times New Roman" w:hAnsi="Times New Roman"/>
                <w:sz w:val="24"/>
                <w:szCs w:val="24"/>
              </w:rPr>
              <w:t>МП</w:t>
            </w:r>
          </w:p>
        </w:tc>
        <w:tc>
          <w:tcPr>
            <w:tcW w:w="4820" w:type="dxa"/>
          </w:tcPr>
          <w:p w14:paraId="7F39EC7E" w14:textId="77777777" w:rsidR="004A6B8D" w:rsidRPr="0058291F" w:rsidRDefault="004A6B8D" w:rsidP="00C7765A">
            <w:pPr>
              <w:autoSpaceDE w:val="0"/>
              <w:spacing w:after="0" w:line="240" w:lineRule="auto"/>
              <w:ind w:left="34"/>
              <w:jc w:val="both"/>
              <w:rPr>
                <w:rFonts w:ascii="Times New Roman" w:hAnsi="Times New Roman"/>
                <w:sz w:val="24"/>
                <w:szCs w:val="24"/>
              </w:rPr>
            </w:pPr>
          </w:p>
        </w:tc>
      </w:tr>
    </w:tbl>
    <w:p w14:paraId="6E813EF1" w14:textId="77777777" w:rsidR="004A6B8D" w:rsidRDefault="004A6B8D" w:rsidP="004A6B8D">
      <w:pPr>
        <w:rPr>
          <w:rFonts w:ascii="Times New Roman" w:hAnsi="Times New Roman"/>
        </w:rPr>
      </w:pPr>
    </w:p>
    <w:p w14:paraId="6F58985D" w14:textId="77777777" w:rsidR="004A6B8D" w:rsidRDefault="004A6B8D" w:rsidP="004A6B8D">
      <w:pPr>
        <w:spacing w:after="0" w:line="240" w:lineRule="auto"/>
        <w:jc w:val="right"/>
        <w:rPr>
          <w:rFonts w:ascii="Times New Roman" w:eastAsia="Times New Roman" w:hAnsi="Times New Roman"/>
          <w:lang w:eastAsia="ru-RU"/>
        </w:rPr>
      </w:pPr>
    </w:p>
    <w:p w14:paraId="34DA0885" w14:textId="77777777" w:rsidR="004A6B8D" w:rsidRDefault="004A6B8D" w:rsidP="004A6B8D">
      <w:pPr>
        <w:spacing w:after="0" w:line="240" w:lineRule="auto"/>
        <w:jc w:val="right"/>
        <w:rPr>
          <w:rFonts w:ascii="Times New Roman" w:eastAsia="Times New Roman" w:hAnsi="Times New Roman"/>
          <w:lang w:eastAsia="ru-RU"/>
        </w:rPr>
      </w:pPr>
    </w:p>
    <w:p w14:paraId="2B859CFA" w14:textId="77777777" w:rsidR="004A6B8D" w:rsidRDefault="004A6B8D" w:rsidP="004A6B8D">
      <w:pPr>
        <w:spacing w:after="0" w:line="240" w:lineRule="auto"/>
        <w:jc w:val="right"/>
        <w:rPr>
          <w:rFonts w:ascii="Times New Roman" w:eastAsia="Times New Roman" w:hAnsi="Times New Roman"/>
          <w:lang w:eastAsia="ru-RU"/>
        </w:rPr>
      </w:pPr>
    </w:p>
    <w:p w14:paraId="3FE3E150" w14:textId="77777777" w:rsidR="004A6B8D" w:rsidRDefault="004A6B8D" w:rsidP="004A6B8D">
      <w:pPr>
        <w:spacing w:after="0" w:line="240" w:lineRule="auto"/>
        <w:jc w:val="right"/>
        <w:rPr>
          <w:rFonts w:ascii="Times New Roman" w:eastAsia="Times New Roman" w:hAnsi="Times New Roman"/>
          <w:lang w:eastAsia="ru-RU"/>
        </w:rPr>
      </w:pPr>
    </w:p>
    <w:p w14:paraId="24478046" w14:textId="77777777" w:rsidR="004A6B8D" w:rsidRDefault="004A6B8D" w:rsidP="004A6B8D">
      <w:pPr>
        <w:spacing w:after="0" w:line="240" w:lineRule="auto"/>
        <w:jc w:val="right"/>
        <w:rPr>
          <w:rFonts w:ascii="Times New Roman" w:eastAsia="Times New Roman" w:hAnsi="Times New Roman"/>
          <w:lang w:eastAsia="ru-RU"/>
        </w:rPr>
      </w:pPr>
    </w:p>
    <w:p w14:paraId="6610B879" w14:textId="77777777" w:rsidR="004A6B8D" w:rsidRDefault="004A6B8D" w:rsidP="004A6B8D">
      <w:pPr>
        <w:spacing w:after="0" w:line="240" w:lineRule="auto"/>
        <w:jc w:val="right"/>
        <w:rPr>
          <w:rFonts w:ascii="Times New Roman" w:eastAsia="Times New Roman" w:hAnsi="Times New Roman"/>
          <w:lang w:eastAsia="ru-RU"/>
        </w:rPr>
      </w:pPr>
    </w:p>
    <w:p w14:paraId="2A81D8E5" w14:textId="77777777" w:rsidR="004A6B8D" w:rsidRDefault="004A6B8D" w:rsidP="004A6B8D">
      <w:pPr>
        <w:spacing w:after="0" w:line="240" w:lineRule="auto"/>
        <w:jc w:val="right"/>
        <w:rPr>
          <w:rFonts w:ascii="Times New Roman" w:eastAsia="Times New Roman" w:hAnsi="Times New Roman"/>
          <w:lang w:eastAsia="ru-RU"/>
        </w:rPr>
      </w:pPr>
    </w:p>
    <w:p w14:paraId="526A81FC" w14:textId="77777777" w:rsidR="004A6B8D" w:rsidRDefault="004A6B8D" w:rsidP="004A6B8D">
      <w:pPr>
        <w:spacing w:after="0" w:line="240" w:lineRule="auto"/>
        <w:jc w:val="right"/>
        <w:rPr>
          <w:rFonts w:ascii="Times New Roman" w:eastAsia="Times New Roman" w:hAnsi="Times New Roman"/>
          <w:lang w:eastAsia="ru-RU"/>
        </w:rPr>
      </w:pPr>
    </w:p>
    <w:p w14:paraId="5B09949C" w14:textId="77777777" w:rsidR="004A6B8D" w:rsidRDefault="004A6B8D" w:rsidP="004A6B8D">
      <w:pPr>
        <w:spacing w:after="0" w:line="240" w:lineRule="auto"/>
        <w:jc w:val="right"/>
        <w:rPr>
          <w:rFonts w:ascii="Times New Roman" w:eastAsia="Times New Roman" w:hAnsi="Times New Roman"/>
          <w:lang w:eastAsia="ru-RU"/>
        </w:rPr>
      </w:pPr>
    </w:p>
    <w:p w14:paraId="19970C60" w14:textId="77777777" w:rsidR="004A6B8D" w:rsidRDefault="004A6B8D" w:rsidP="004A6B8D">
      <w:pPr>
        <w:spacing w:after="0" w:line="240" w:lineRule="auto"/>
        <w:jc w:val="right"/>
        <w:rPr>
          <w:rFonts w:ascii="Times New Roman" w:eastAsia="Times New Roman" w:hAnsi="Times New Roman"/>
          <w:lang w:eastAsia="ru-RU"/>
        </w:rPr>
      </w:pPr>
    </w:p>
    <w:p w14:paraId="52C28156" w14:textId="77777777" w:rsidR="004A6B8D" w:rsidRDefault="004A6B8D" w:rsidP="004A6B8D">
      <w:pPr>
        <w:spacing w:after="0" w:line="240" w:lineRule="auto"/>
        <w:jc w:val="right"/>
        <w:rPr>
          <w:rFonts w:ascii="Times New Roman" w:eastAsia="Times New Roman" w:hAnsi="Times New Roman"/>
          <w:lang w:eastAsia="ru-RU"/>
        </w:rPr>
      </w:pPr>
    </w:p>
    <w:p w14:paraId="0AE89E81" w14:textId="77777777" w:rsidR="004A6B8D" w:rsidRDefault="004A6B8D" w:rsidP="004A6B8D">
      <w:pPr>
        <w:spacing w:after="0" w:line="240" w:lineRule="auto"/>
        <w:jc w:val="right"/>
        <w:rPr>
          <w:rFonts w:ascii="Times New Roman" w:eastAsia="Times New Roman" w:hAnsi="Times New Roman"/>
          <w:lang w:eastAsia="ru-RU"/>
        </w:rPr>
      </w:pPr>
    </w:p>
    <w:p w14:paraId="191581AC" w14:textId="77777777" w:rsidR="004A6B8D" w:rsidRDefault="004A6B8D" w:rsidP="004A6B8D">
      <w:pPr>
        <w:spacing w:after="0" w:line="240" w:lineRule="auto"/>
        <w:jc w:val="right"/>
        <w:rPr>
          <w:rFonts w:ascii="Times New Roman" w:eastAsia="Times New Roman" w:hAnsi="Times New Roman"/>
          <w:lang w:eastAsia="ru-RU"/>
        </w:rPr>
      </w:pPr>
    </w:p>
    <w:p w14:paraId="691C6FE9" w14:textId="77777777" w:rsidR="004A6B8D" w:rsidRDefault="004A6B8D" w:rsidP="004A6B8D">
      <w:pPr>
        <w:spacing w:after="0" w:line="240" w:lineRule="auto"/>
        <w:jc w:val="right"/>
        <w:rPr>
          <w:rFonts w:ascii="Times New Roman" w:eastAsia="Times New Roman" w:hAnsi="Times New Roman"/>
          <w:lang w:eastAsia="ru-RU"/>
        </w:rPr>
      </w:pPr>
    </w:p>
    <w:p w14:paraId="02FE21FA" w14:textId="77777777" w:rsidR="004A6B8D" w:rsidRDefault="004A6B8D" w:rsidP="004A6B8D">
      <w:pPr>
        <w:spacing w:after="0" w:line="240" w:lineRule="auto"/>
        <w:jc w:val="right"/>
        <w:rPr>
          <w:rFonts w:ascii="Times New Roman" w:eastAsia="Times New Roman" w:hAnsi="Times New Roman"/>
          <w:lang w:eastAsia="ru-RU"/>
        </w:rPr>
      </w:pPr>
    </w:p>
    <w:p w14:paraId="6A6A2F9C" w14:textId="77777777" w:rsidR="004A6B8D" w:rsidRDefault="004A6B8D" w:rsidP="004A6B8D">
      <w:pPr>
        <w:spacing w:after="0" w:line="240" w:lineRule="auto"/>
        <w:jc w:val="right"/>
        <w:rPr>
          <w:rFonts w:ascii="Times New Roman" w:eastAsia="Times New Roman" w:hAnsi="Times New Roman"/>
          <w:lang w:eastAsia="ru-RU"/>
        </w:rPr>
      </w:pPr>
    </w:p>
    <w:p w14:paraId="06B171EF" w14:textId="77777777" w:rsidR="004A6B8D" w:rsidRDefault="004A6B8D" w:rsidP="004A6B8D">
      <w:pPr>
        <w:spacing w:after="0" w:line="240" w:lineRule="auto"/>
        <w:jc w:val="right"/>
        <w:rPr>
          <w:rFonts w:ascii="Times New Roman" w:eastAsia="Times New Roman" w:hAnsi="Times New Roman"/>
          <w:lang w:eastAsia="ru-RU"/>
        </w:rPr>
      </w:pPr>
    </w:p>
    <w:p w14:paraId="606C8469" w14:textId="77777777" w:rsidR="004A6B8D" w:rsidRDefault="004A6B8D" w:rsidP="004A6B8D">
      <w:pPr>
        <w:spacing w:after="0" w:line="240" w:lineRule="auto"/>
        <w:jc w:val="right"/>
        <w:rPr>
          <w:rFonts w:ascii="Times New Roman" w:eastAsia="Times New Roman" w:hAnsi="Times New Roman"/>
          <w:lang w:eastAsia="ru-RU"/>
        </w:rPr>
      </w:pPr>
    </w:p>
    <w:p w14:paraId="3E209EE4" w14:textId="77777777" w:rsidR="004A6B8D" w:rsidRDefault="004A6B8D" w:rsidP="004A6B8D">
      <w:pPr>
        <w:spacing w:after="0" w:line="240" w:lineRule="auto"/>
        <w:jc w:val="right"/>
        <w:rPr>
          <w:rFonts w:ascii="Times New Roman" w:eastAsia="Times New Roman" w:hAnsi="Times New Roman"/>
          <w:lang w:eastAsia="ru-RU"/>
        </w:rPr>
      </w:pPr>
    </w:p>
    <w:p w14:paraId="047C5624" w14:textId="77777777" w:rsidR="004A6B8D" w:rsidRDefault="004A6B8D" w:rsidP="004A6B8D">
      <w:pPr>
        <w:spacing w:after="0" w:line="240" w:lineRule="auto"/>
        <w:jc w:val="right"/>
        <w:rPr>
          <w:rFonts w:ascii="Times New Roman" w:eastAsia="Times New Roman" w:hAnsi="Times New Roman"/>
          <w:lang w:eastAsia="ru-RU"/>
        </w:rPr>
      </w:pPr>
    </w:p>
    <w:p w14:paraId="3101573B" w14:textId="77777777" w:rsidR="004A6B8D" w:rsidRDefault="004A6B8D" w:rsidP="004A6B8D">
      <w:pPr>
        <w:spacing w:after="0" w:line="240" w:lineRule="auto"/>
        <w:jc w:val="right"/>
        <w:rPr>
          <w:rFonts w:ascii="Times New Roman" w:eastAsia="Times New Roman" w:hAnsi="Times New Roman"/>
          <w:lang w:eastAsia="ru-RU"/>
        </w:rPr>
      </w:pPr>
    </w:p>
    <w:p w14:paraId="1B7C3619" w14:textId="77777777" w:rsidR="004A6B8D" w:rsidRDefault="004A6B8D" w:rsidP="004A6B8D">
      <w:pPr>
        <w:spacing w:after="0" w:line="240" w:lineRule="auto"/>
        <w:jc w:val="right"/>
        <w:rPr>
          <w:rFonts w:ascii="Times New Roman" w:eastAsia="Times New Roman" w:hAnsi="Times New Roman"/>
          <w:lang w:eastAsia="ru-RU"/>
        </w:rPr>
      </w:pPr>
    </w:p>
    <w:p w14:paraId="07341163" w14:textId="77777777" w:rsidR="004A6B8D" w:rsidRDefault="004A6B8D" w:rsidP="004A6B8D">
      <w:pPr>
        <w:spacing w:after="0" w:line="240" w:lineRule="auto"/>
        <w:jc w:val="right"/>
        <w:rPr>
          <w:rFonts w:ascii="Times New Roman" w:eastAsia="Times New Roman" w:hAnsi="Times New Roman"/>
          <w:lang w:eastAsia="ru-RU"/>
        </w:rPr>
      </w:pPr>
    </w:p>
    <w:p w14:paraId="738BAE32" w14:textId="77777777" w:rsidR="004A6B8D" w:rsidRDefault="004A6B8D" w:rsidP="004A6B8D">
      <w:pPr>
        <w:spacing w:after="0" w:line="240" w:lineRule="auto"/>
        <w:jc w:val="right"/>
        <w:rPr>
          <w:rFonts w:ascii="Times New Roman" w:eastAsia="Times New Roman" w:hAnsi="Times New Roman"/>
          <w:lang w:eastAsia="ru-RU"/>
        </w:rPr>
      </w:pPr>
    </w:p>
    <w:p w14:paraId="50A6ACF3" w14:textId="77777777" w:rsidR="004A6B8D" w:rsidRDefault="004A6B8D" w:rsidP="004A6B8D">
      <w:pPr>
        <w:spacing w:after="0" w:line="240" w:lineRule="auto"/>
        <w:jc w:val="right"/>
        <w:rPr>
          <w:rFonts w:ascii="Times New Roman" w:eastAsia="Times New Roman" w:hAnsi="Times New Roman"/>
          <w:lang w:eastAsia="ru-RU"/>
        </w:rPr>
      </w:pPr>
    </w:p>
    <w:p w14:paraId="2545B8A0" w14:textId="77777777" w:rsidR="004A6B8D" w:rsidRDefault="004A6B8D" w:rsidP="004A6B8D">
      <w:pPr>
        <w:spacing w:after="0" w:line="240" w:lineRule="auto"/>
        <w:jc w:val="right"/>
        <w:rPr>
          <w:rFonts w:ascii="Times New Roman" w:eastAsia="Times New Roman" w:hAnsi="Times New Roman"/>
          <w:lang w:eastAsia="ru-RU"/>
        </w:rPr>
      </w:pPr>
    </w:p>
    <w:p w14:paraId="7EC89D80" w14:textId="77777777" w:rsidR="004A6B8D" w:rsidRDefault="004A6B8D" w:rsidP="004A6B8D">
      <w:pPr>
        <w:spacing w:after="0" w:line="240" w:lineRule="auto"/>
        <w:jc w:val="right"/>
        <w:rPr>
          <w:rFonts w:ascii="Times New Roman" w:eastAsia="Times New Roman" w:hAnsi="Times New Roman"/>
          <w:lang w:eastAsia="ru-RU"/>
        </w:rPr>
      </w:pPr>
    </w:p>
    <w:p w14:paraId="714F2D5C" w14:textId="77777777" w:rsidR="004A6B8D" w:rsidRDefault="004A6B8D" w:rsidP="004A6B8D">
      <w:pPr>
        <w:spacing w:after="0" w:line="240" w:lineRule="auto"/>
        <w:jc w:val="right"/>
        <w:rPr>
          <w:rFonts w:ascii="Times New Roman" w:eastAsia="Times New Roman" w:hAnsi="Times New Roman"/>
          <w:lang w:eastAsia="ru-RU"/>
        </w:rPr>
      </w:pPr>
    </w:p>
    <w:p w14:paraId="058C17FD" w14:textId="77777777" w:rsidR="004A6B8D" w:rsidRDefault="004A6B8D" w:rsidP="004A6B8D">
      <w:pPr>
        <w:spacing w:after="0" w:line="240" w:lineRule="auto"/>
        <w:jc w:val="right"/>
        <w:rPr>
          <w:rFonts w:ascii="Times New Roman" w:eastAsia="Times New Roman" w:hAnsi="Times New Roman"/>
          <w:lang w:eastAsia="ru-RU"/>
        </w:rPr>
      </w:pPr>
    </w:p>
    <w:p w14:paraId="6A80F83C" w14:textId="77777777" w:rsidR="004A6B8D" w:rsidRDefault="004A6B8D" w:rsidP="004A6B8D">
      <w:pPr>
        <w:spacing w:after="0" w:line="240" w:lineRule="auto"/>
        <w:jc w:val="right"/>
        <w:rPr>
          <w:rFonts w:ascii="Times New Roman" w:eastAsia="Times New Roman" w:hAnsi="Times New Roman"/>
          <w:lang w:eastAsia="ru-RU"/>
        </w:rPr>
      </w:pPr>
    </w:p>
    <w:p w14:paraId="70BFFFE5" w14:textId="77777777" w:rsidR="004A6B8D" w:rsidRDefault="004A6B8D" w:rsidP="004A6B8D">
      <w:pPr>
        <w:spacing w:after="0" w:line="240" w:lineRule="auto"/>
        <w:jc w:val="right"/>
        <w:rPr>
          <w:rFonts w:ascii="Times New Roman" w:eastAsia="Times New Roman" w:hAnsi="Times New Roman"/>
          <w:lang w:eastAsia="ru-RU"/>
        </w:rPr>
      </w:pPr>
    </w:p>
    <w:p w14:paraId="10C8D5D4" w14:textId="77777777" w:rsidR="004A6B8D" w:rsidRDefault="004A6B8D" w:rsidP="004A6B8D">
      <w:pPr>
        <w:spacing w:after="0" w:line="240" w:lineRule="auto"/>
        <w:jc w:val="right"/>
        <w:rPr>
          <w:rFonts w:ascii="Times New Roman" w:eastAsia="Times New Roman" w:hAnsi="Times New Roman"/>
          <w:lang w:eastAsia="ru-RU"/>
        </w:rPr>
      </w:pPr>
    </w:p>
    <w:p w14:paraId="03BFCD35" w14:textId="77777777" w:rsidR="004A6B8D" w:rsidRDefault="004A6B8D" w:rsidP="004A6B8D">
      <w:pPr>
        <w:spacing w:after="0" w:line="240" w:lineRule="auto"/>
        <w:jc w:val="right"/>
        <w:rPr>
          <w:rFonts w:ascii="Times New Roman" w:eastAsia="Times New Roman" w:hAnsi="Times New Roman"/>
          <w:lang w:eastAsia="ru-RU"/>
        </w:rPr>
      </w:pPr>
    </w:p>
    <w:p w14:paraId="70301DA7" w14:textId="77777777" w:rsidR="004A6B8D" w:rsidRDefault="004A6B8D" w:rsidP="004A6B8D">
      <w:pPr>
        <w:spacing w:after="0" w:line="240" w:lineRule="auto"/>
        <w:jc w:val="right"/>
        <w:rPr>
          <w:rFonts w:ascii="Times New Roman" w:eastAsia="Times New Roman" w:hAnsi="Times New Roman"/>
          <w:lang w:eastAsia="ru-RU"/>
        </w:rPr>
      </w:pPr>
    </w:p>
    <w:p w14:paraId="00EE80BD" w14:textId="77777777" w:rsidR="004A6B8D" w:rsidRDefault="004A6B8D" w:rsidP="004A6B8D">
      <w:pPr>
        <w:spacing w:after="0" w:line="240" w:lineRule="auto"/>
        <w:jc w:val="right"/>
        <w:rPr>
          <w:rFonts w:ascii="Times New Roman" w:eastAsia="Times New Roman" w:hAnsi="Times New Roman"/>
          <w:lang w:eastAsia="ru-RU"/>
        </w:rPr>
      </w:pPr>
    </w:p>
    <w:p w14:paraId="58CD89E2" w14:textId="47414CCB" w:rsidR="004A6B8D" w:rsidRPr="006A20A2" w:rsidRDefault="0079375B" w:rsidP="006C0DB4">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6C0DB4">
        <w:rPr>
          <w:rFonts w:ascii="Times New Roman" w:eastAsia="Times New Roman" w:hAnsi="Times New Roman"/>
          <w:sz w:val="24"/>
          <w:szCs w:val="24"/>
          <w:lang w:eastAsia="ru-RU"/>
        </w:rPr>
        <w:lastRenderedPageBreak/>
        <w:t>П</w:t>
      </w:r>
      <w:r w:rsidR="004A6B8D" w:rsidRPr="006A20A2">
        <w:rPr>
          <w:rFonts w:ascii="Times New Roman" w:eastAsia="Times New Roman" w:hAnsi="Times New Roman"/>
          <w:sz w:val="24"/>
          <w:szCs w:val="24"/>
          <w:lang w:eastAsia="ru-RU"/>
        </w:rPr>
        <w:t>риложение №1</w:t>
      </w:r>
    </w:p>
    <w:p w14:paraId="602F77EB" w14:textId="77777777" w:rsidR="004A6B8D" w:rsidRPr="006A20A2" w:rsidRDefault="004A6B8D" w:rsidP="004A6B8D">
      <w:pPr>
        <w:spacing w:after="0" w:line="240" w:lineRule="auto"/>
        <w:jc w:val="right"/>
        <w:rPr>
          <w:rFonts w:ascii="Times New Roman" w:eastAsia="Times New Roman" w:hAnsi="Times New Roman"/>
          <w:sz w:val="24"/>
          <w:szCs w:val="24"/>
          <w:lang w:eastAsia="ru-RU"/>
        </w:rPr>
      </w:pPr>
      <w:r w:rsidRPr="006A20A2">
        <w:rPr>
          <w:rFonts w:ascii="Times New Roman" w:eastAsia="Times New Roman" w:hAnsi="Times New Roman"/>
          <w:sz w:val="24"/>
          <w:szCs w:val="24"/>
          <w:lang w:eastAsia="ru-RU"/>
        </w:rPr>
        <w:t xml:space="preserve">к Договору № ___________ </w:t>
      </w:r>
    </w:p>
    <w:p w14:paraId="18186F5B" w14:textId="77777777" w:rsidR="004A6B8D" w:rsidRPr="006A20A2" w:rsidRDefault="004A6B8D" w:rsidP="004A6B8D">
      <w:pPr>
        <w:spacing w:after="0" w:line="240" w:lineRule="auto"/>
        <w:jc w:val="right"/>
        <w:rPr>
          <w:rFonts w:ascii="Times New Roman" w:eastAsia="Times New Roman" w:hAnsi="Times New Roman"/>
          <w:sz w:val="24"/>
          <w:szCs w:val="24"/>
          <w:lang w:eastAsia="ru-RU"/>
        </w:rPr>
      </w:pPr>
      <w:r w:rsidRPr="006A20A2">
        <w:rPr>
          <w:rFonts w:ascii="Times New Roman" w:eastAsia="Times New Roman" w:hAnsi="Times New Roman"/>
          <w:sz w:val="24"/>
          <w:szCs w:val="24"/>
          <w:lang w:eastAsia="ru-RU"/>
        </w:rPr>
        <w:t>от «___» __________2026г.</w:t>
      </w:r>
    </w:p>
    <w:p w14:paraId="7C74A8A2" w14:textId="77777777" w:rsidR="004A6B8D" w:rsidRPr="006A20A2" w:rsidRDefault="004A6B8D" w:rsidP="004A6B8D">
      <w:pPr>
        <w:spacing w:after="0" w:line="240" w:lineRule="auto"/>
        <w:jc w:val="center"/>
        <w:rPr>
          <w:rFonts w:ascii="Times New Roman" w:eastAsia="Times New Roman" w:hAnsi="Times New Roman"/>
          <w:b/>
          <w:sz w:val="24"/>
          <w:szCs w:val="24"/>
          <w:lang w:eastAsia="ru-RU"/>
        </w:rPr>
      </w:pPr>
    </w:p>
    <w:p w14:paraId="22763FFF" w14:textId="77777777" w:rsidR="004A6B8D" w:rsidRPr="006A20A2" w:rsidRDefault="004A6B8D" w:rsidP="004A6B8D">
      <w:pPr>
        <w:spacing w:after="0" w:line="240" w:lineRule="auto"/>
        <w:jc w:val="center"/>
        <w:rPr>
          <w:rFonts w:ascii="Times New Roman" w:hAnsi="Times New Roman"/>
          <w:b/>
          <w:sz w:val="24"/>
          <w:szCs w:val="24"/>
        </w:rPr>
      </w:pPr>
      <w:r w:rsidRPr="006A20A2">
        <w:rPr>
          <w:rFonts w:ascii="Times New Roman" w:hAnsi="Times New Roman"/>
          <w:b/>
          <w:sz w:val="24"/>
          <w:szCs w:val="24"/>
        </w:rPr>
        <w:t>ТЕХНИЧЕСКОЕ ЗАДАНИЕ</w:t>
      </w:r>
    </w:p>
    <w:p w14:paraId="2D81D7E7" w14:textId="77777777" w:rsidR="004A6B8D" w:rsidRPr="006A20A2" w:rsidRDefault="004A6B8D" w:rsidP="004A6B8D">
      <w:pPr>
        <w:spacing w:after="0" w:line="240" w:lineRule="auto"/>
        <w:jc w:val="center"/>
        <w:rPr>
          <w:rFonts w:ascii="Times New Roman" w:hAnsi="Times New Roman"/>
          <w:sz w:val="24"/>
          <w:szCs w:val="24"/>
        </w:rPr>
      </w:pPr>
      <w:r w:rsidRPr="006A20A2">
        <w:rPr>
          <w:rFonts w:ascii="Times New Roman" w:hAnsi="Times New Roman"/>
          <w:sz w:val="24"/>
          <w:szCs w:val="24"/>
        </w:rPr>
        <w:t>Заполняется в соответствии с частью 4 настоящего извещения и предварительного предложения победителя закупки</w:t>
      </w:r>
    </w:p>
    <w:p w14:paraId="69449095" w14:textId="77777777" w:rsidR="004A6B8D" w:rsidRPr="006A20A2" w:rsidRDefault="004A6B8D" w:rsidP="004A6B8D">
      <w:pPr>
        <w:spacing w:after="0" w:line="240" w:lineRule="auto"/>
        <w:rPr>
          <w:rFonts w:ascii="Times New Roman" w:hAnsi="Times New Roman"/>
          <w:color w:val="000000"/>
          <w:sz w:val="24"/>
          <w:szCs w:val="24"/>
        </w:rPr>
      </w:pPr>
    </w:p>
    <w:p w14:paraId="066B91E7" w14:textId="77777777" w:rsidR="004A6B8D" w:rsidRPr="006A20A2" w:rsidRDefault="004A6B8D" w:rsidP="004A6B8D">
      <w:pPr>
        <w:spacing w:after="0" w:line="240" w:lineRule="auto"/>
        <w:jc w:val="both"/>
        <w:rPr>
          <w:rFonts w:ascii="Times New Roman" w:eastAsia="Times New Roman" w:hAnsi="Times New Roman"/>
          <w:sz w:val="24"/>
          <w:szCs w:val="24"/>
          <w:lang w:eastAsia="ru-RU"/>
        </w:rPr>
      </w:pPr>
      <w:r w:rsidRPr="006A20A2">
        <w:rPr>
          <w:rFonts w:ascii="Times New Roman" w:eastAsia="Times New Roman" w:hAnsi="Times New Roman"/>
          <w:sz w:val="24"/>
          <w:szCs w:val="24"/>
          <w:lang w:eastAsia="ru-RU"/>
        </w:rPr>
        <w:t>Спецификация:</w:t>
      </w:r>
    </w:p>
    <w:tbl>
      <w:tblPr>
        <w:tblW w:w="1046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1843"/>
        <w:gridCol w:w="2126"/>
        <w:gridCol w:w="709"/>
        <w:gridCol w:w="709"/>
        <w:gridCol w:w="1275"/>
        <w:gridCol w:w="1394"/>
      </w:tblGrid>
      <w:tr w:rsidR="004A6B8D" w:rsidRPr="006A20A2" w14:paraId="01708D3C" w14:textId="77777777" w:rsidTr="00C7765A">
        <w:trPr>
          <w:trHeight w:val="62"/>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67C9025D"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 п/п</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56C9383"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163C761"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Характеристики Товара</w:t>
            </w:r>
          </w:p>
        </w:tc>
        <w:tc>
          <w:tcPr>
            <w:tcW w:w="2126" w:type="dxa"/>
            <w:tcBorders>
              <w:top w:val="single" w:sz="4" w:space="0" w:color="000000"/>
              <w:left w:val="single" w:sz="4" w:space="0" w:color="000000"/>
              <w:bottom w:val="single" w:sz="4" w:space="0" w:color="000000"/>
              <w:right w:val="single" w:sz="4" w:space="0" w:color="000000"/>
            </w:tcBorders>
          </w:tcPr>
          <w:p w14:paraId="7BE4B651"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3338B7"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tcPr>
          <w:p w14:paraId="18137E8D"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Кол-во</w:t>
            </w:r>
          </w:p>
        </w:tc>
        <w:tc>
          <w:tcPr>
            <w:tcW w:w="1275" w:type="dxa"/>
            <w:tcBorders>
              <w:top w:val="single" w:sz="4" w:space="0" w:color="000000"/>
              <w:left w:val="single" w:sz="4" w:space="0" w:color="000000"/>
              <w:bottom w:val="single" w:sz="4" w:space="0" w:color="000000"/>
              <w:right w:val="single" w:sz="4" w:space="0" w:color="000000"/>
            </w:tcBorders>
            <w:vAlign w:val="center"/>
          </w:tcPr>
          <w:p w14:paraId="3EEAB84C" w14:textId="77777777" w:rsidR="004A6B8D" w:rsidRPr="006A20A2" w:rsidRDefault="004A6B8D" w:rsidP="00C7765A">
            <w:pPr>
              <w:spacing w:after="0" w:line="240" w:lineRule="auto"/>
              <w:jc w:val="center"/>
              <w:rPr>
                <w:rFonts w:ascii="Times New Roman" w:hAnsi="Times New Roman"/>
                <w:bCs/>
                <w:color w:val="000000"/>
                <w:sz w:val="24"/>
                <w:szCs w:val="24"/>
                <w:lang w:eastAsia="ru-RU"/>
              </w:rPr>
            </w:pPr>
            <w:r w:rsidRPr="006A20A2">
              <w:rPr>
                <w:rFonts w:ascii="Times New Roman" w:hAnsi="Times New Roman"/>
                <w:bCs/>
                <w:color w:val="000000"/>
                <w:sz w:val="24"/>
                <w:szCs w:val="24"/>
              </w:rPr>
              <w:t>Цена с НДС / без НДС, руб.</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4DAD039D" w14:textId="77777777" w:rsidR="004A6B8D" w:rsidRPr="006A20A2" w:rsidRDefault="004A6B8D" w:rsidP="00C7765A">
            <w:pPr>
              <w:spacing w:after="0" w:line="240" w:lineRule="auto"/>
              <w:jc w:val="center"/>
              <w:rPr>
                <w:rFonts w:ascii="Times New Roman" w:hAnsi="Times New Roman"/>
                <w:bCs/>
                <w:color w:val="000000"/>
                <w:sz w:val="24"/>
                <w:szCs w:val="24"/>
              </w:rPr>
            </w:pPr>
            <w:r w:rsidRPr="006A20A2">
              <w:rPr>
                <w:rFonts w:ascii="Times New Roman" w:hAnsi="Times New Roman"/>
                <w:bCs/>
                <w:color w:val="000000"/>
                <w:sz w:val="24"/>
                <w:szCs w:val="24"/>
              </w:rPr>
              <w:t>Сумма с НДС / без НДС, руб.</w:t>
            </w:r>
          </w:p>
        </w:tc>
      </w:tr>
      <w:tr w:rsidR="004A6B8D" w:rsidRPr="006A20A2" w14:paraId="12F517EB" w14:textId="77777777" w:rsidTr="00C7765A">
        <w:trPr>
          <w:trHeight w:val="531"/>
        </w:trPr>
        <w:tc>
          <w:tcPr>
            <w:tcW w:w="567" w:type="dxa"/>
            <w:tcBorders>
              <w:top w:val="single" w:sz="4" w:space="0" w:color="000000"/>
              <w:left w:val="single" w:sz="4" w:space="0" w:color="000000"/>
              <w:bottom w:val="single" w:sz="4" w:space="0" w:color="000000"/>
              <w:right w:val="single" w:sz="4" w:space="0" w:color="000000"/>
            </w:tcBorders>
            <w:vAlign w:val="center"/>
          </w:tcPr>
          <w:p w14:paraId="55E6D930"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1426EE98"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9BE83B"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C28DCF3"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B134FD"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74A9829"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3BC5D53"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6C54F983" w14:textId="77777777" w:rsidR="004A6B8D" w:rsidRPr="006A20A2" w:rsidRDefault="004A6B8D" w:rsidP="00C7765A">
            <w:pPr>
              <w:snapToGrid w:val="0"/>
              <w:spacing w:after="0" w:line="240" w:lineRule="auto"/>
              <w:jc w:val="center"/>
              <w:rPr>
                <w:rFonts w:ascii="Times New Roman" w:hAnsi="Times New Roman"/>
                <w:sz w:val="24"/>
                <w:szCs w:val="24"/>
              </w:rPr>
            </w:pPr>
          </w:p>
        </w:tc>
      </w:tr>
      <w:tr w:rsidR="004A6B8D" w:rsidRPr="006A20A2" w14:paraId="05E6C487" w14:textId="77777777" w:rsidTr="00C7765A">
        <w:trPr>
          <w:trHeight w:val="62"/>
        </w:trPr>
        <w:tc>
          <w:tcPr>
            <w:tcW w:w="567" w:type="dxa"/>
            <w:tcBorders>
              <w:top w:val="single" w:sz="4" w:space="0" w:color="000000"/>
              <w:left w:val="single" w:sz="4" w:space="0" w:color="000000"/>
              <w:bottom w:val="single" w:sz="4" w:space="0" w:color="000000"/>
              <w:right w:val="single" w:sz="4" w:space="0" w:color="000000"/>
            </w:tcBorders>
            <w:vAlign w:val="center"/>
          </w:tcPr>
          <w:p w14:paraId="5FA359A0"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B2455D" w14:textId="77777777" w:rsidR="004A6B8D" w:rsidRPr="006A20A2" w:rsidRDefault="004A6B8D" w:rsidP="00C7765A">
            <w:pPr>
              <w:snapToGrid w:val="0"/>
              <w:spacing w:after="0" w:line="240" w:lineRule="auto"/>
              <w:jc w:val="center"/>
              <w:rPr>
                <w:rFonts w:ascii="Times New Roman" w:hAnsi="Times New Roman"/>
                <w:sz w:val="24"/>
                <w:szCs w:val="24"/>
              </w:rPr>
            </w:pPr>
            <w:r w:rsidRPr="006A20A2">
              <w:rPr>
                <w:rFonts w:ascii="Times New Roman" w:hAnsi="Times New Roman"/>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0A1BCC64"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77CD65E"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38BD46"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AC1FA34"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EA85337" w14:textId="77777777" w:rsidR="004A6B8D" w:rsidRPr="006A20A2" w:rsidRDefault="004A6B8D" w:rsidP="00C7765A">
            <w:pPr>
              <w:snapToGrid w:val="0"/>
              <w:spacing w:after="0" w:line="240" w:lineRule="auto"/>
              <w:jc w:val="center"/>
              <w:rPr>
                <w:rFonts w:ascii="Times New Roman" w:hAnsi="Times New Roman"/>
                <w:sz w:val="24"/>
                <w:szCs w:val="24"/>
              </w:rPr>
            </w:pPr>
          </w:p>
        </w:tc>
        <w:tc>
          <w:tcPr>
            <w:tcW w:w="1394" w:type="dxa"/>
            <w:tcBorders>
              <w:top w:val="single" w:sz="4" w:space="0" w:color="000000"/>
              <w:left w:val="single" w:sz="4" w:space="0" w:color="000000"/>
              <w:bottom w:val="single" w:sz="4" w:space="0" w:color="000000"/>
              <w:right w:val="single" w:sz="4" w:space="0" w:color="000000"/>
            </w:tcBorders>
            <w:vAlign w:val="center"/>
          </w:tcPr>
          <w:p w14:paraId="2A8D32E8" w14:textId="77777777" w:rsidR="004A6B8D" w:rsidRPr="006A20A2" w:rsidRDefault="004A6B8D" w:rsidP="00C7765A">
            <w:pPr>
              <w:snapToGrid w:val="0"/>
              <w:spacing w:after="0" w:line="240" w:lineRule="auto"/>
              <w:jc w:val="center"/>
              <w:rPr>
                <w:rFonts w:ascii="Times New Roman" w:hAnsi="Times New Roman"/>
                <w:sz w:val="24"/>
                <w:szCs w:val="24"/>
              </w:rPr>
            </w:pPr>
          </w:p>
        </w:tc>
      </w:tr>
    </w:tbl>
    <w:p w14:paraId="010E2525" w14:textId="77777777" w:rsidR="004A6B8D" w:rsidRPr="006A20A2" w:rsidRDefault="004A6B8D" w:rsidP="004A6B8D">
      <w:pPr>
        <w:spacing w:after="0" w:line="240" w:lineRule="auto"/>
        <w:jc w:val="both"/>
        <w:rPr>
          <w:rFonts w:ascii="Times New Roman" w:eastAsia="Times New Roman" w:hAnsi="Times New Roman"/>
          <w:sz w:val="24"/>
          <w:szCs w:val="24"/>
          <w:lang w:eastAsia="ru-RU"/>
        </w:rPr>
      </w:pPr>
    </w:p>
    <w:p w14:paraId="16B3B577" w14:textId="77777777" w:rsidR="004A6B8D" w:rsidRPr="006A20A2" w:rsidRDefault="004A6B8D" w:rsidP="004A6B8D">
      <w:pPr>
        <w:spacing w:after="0" w:line="240" w:lineRule="auto"/>
        <w:jc w:val="both"/>
        <w:rPr>
          <w:rFonts w:ascii="Times New Roman" w:eastAsia="Times New Roman" w:hAnsi="Times New Roman"/>
          <w:sz w:val="24"/>
          <w:szCs w:val="24"/>
          <w:lang w:eastAsia="ru-RU"/>
        </w:rPr>
      </w:pPr>
    </w:p>
    <w:tbl>
      <w:tblPr>
        <w:tblW w:w="9923" w:type="dxa"/>
        <w:tblLayout w:type="fixed"/>
        <w:tblLook w:val="04A0" w:firstRow="1" w:lastRow="0" w:firstColumn="1" w:lastColumn="0" w:noHBand="0" w:noVBand="1"/>
      </w:tblPr>
      <w:tblGrid>
        <w:gridCol w:w="4678"/>
        <w:gridCol w:w="5245"/>
      </w:tblGrid>
      <w:tr w:rsidR="004A6B8D" w:rsidRPr="006A20A2" w14:paraId="3B71D3C4" w14:textId="77777777" w:rsidTr="00C7765A">
        <w:trPr>
          <w:trHeight w:val="589"/>
        </w:trPr>
        <w:tc>
          <w:tcPr>
            <w:tcW w:w="4678" w:type="dxa"/>
            <w:hideMark/>
          </w:tcPr>
          <w:p w14:paraId="0745527A" w14:textId="77777777" w:rsidR="004A6B8D" w:rsidRPr="006A20A2" w:rsidRDefault="004A6B8D" w:rsidP="00C7765A">
            <w:pPr>
              <w:spacing w:after="0" w:line="240" w:lineRule="auto"/>
              <w:ind w:left="42"/>
              <w:rPr>
                <w:rFonts w:ascii="Times New Roman" w:eastAsia="Times New Roman" w:hAnsi="Times New Roman"/>
                <w:bCs/>
                <w:sz w:val="24"/>
                <w:szCs w:val="24"/>
                <w:lang w:eastAsia="ru-RU"/>
              </w:rPr>
            </w:pPr>
            <w:r w:rsidRPr="006A20A2">
              <w:rPr>
                <w:rFonts w:ascii="Times New Roman" w:eastAsia="Times New Roman" w:hAnsi="Times New Roman"/>
                <w:bCs/>
                <w:sz w:val="24"/>
                <w:szCs w:val="24"/>
                <w:lang w:eastAsia="ru-RU"/>
              </w:rPr>
              <w:t>Заказчик:</w:t>
            </w:r>
          </w:p>
          <w:p w14:paraId="0979D2CD" w14:textId="77777777" w:rsidR="004A6B8D" w:rsidRPr="006A20A2" w:rsidRDefault="004A6B8D" w:rsidP="00C7765A">
            <w:pPr>
              <w:spacing w:after="0" w:line="240" w:lineRule="auto"/>
              <w:ind w:left="42"/>
              <w:rPr>
                <w:rFonts w:ascii="Times New Roman" w:eastAsia="Times New Roman" w:hAnsi="Times New Roman"/>
                <w:bCs/>
                <w:sz w:val="24"/>
                <w:szCs w:val="24"/>
                <w:lang w:eastAsia="ru-RU"/>
              </w:rPr>
            </w:pPr>
            <w:r w:rsidRPr="006A20A2">
              <w:rPr>
                <w:rFonts w:ascii="Times New Roman" w:eastAsia="Times New Roman" w:hAnsi="Times New Roman"/>
                <w:bCs/>
                <w:sz w:val="24"/>
                <w:szCs w:val="24"/>
                <w:lang w:eastAsia="ru-RU"/>
              </w:rPr>
              <w:t>_______________/________________</w:t>
            </w:r>
          </w:p>
        </w:tc>
        <w:tc>
          <w:tcPr>
            <w:tcW w:w="5245" w:type="dxa"/>
            <w:hideMark/>
          </w:tcPr>
          <w:p w14:paraId="2198AE58" w14:textId="77777777" w:rsidR="004A6B8D" w:rsidRPr="006A20A2" w:rsidRDefault="004A6B8D" w:rsidP="00C7765A">
            <w:pPr>
              <w:spacing w:after="0" w:line="240" w:lineRule="auto"/>
              <w:rPr>
                <w:rFonts w:ascii="Times New Roman" w:eastAsia="Times New Roman" w:hAnsi="Times New Roman"/>
                <w:bCs/>
                <w:sz w:val="24"/>
                <w:szCs w:val="24"/>
                <w:lang w:eastAsia="ru-RU"/>
              </w:rPr>
            </w:pPr>
            <w:r w:rsidRPr="006A20A2">
              <w:rPr>
                <w:rFonts w:ascii="Times New Roman" w:eastAsia="Times New Roman" w:hAnsi="Times New Roman"/>
                <w:bCs/>
                <w:sz w:val="24"/>
                <w:szCs w:val="24"/>
                <w:lang w:eastAsia="ru-RU"/>
              </w:rPr>
              <w:t>Поставщик:</w:t>
            </w:r>
          </w:p>
          <w:p w14:paraId="79653A13" w14:textId="77777777" w:rsidR="004A6B8D" w:rsidRPr="006A20A2" w:rsidRDefault="004A6B8D" w:rsidP="00C7765A">
            <w:pPr>
              <w:spacing w:after="0" w:line="240" w:lineRule="auto"/>
              <w:rPr>
                <w:rFonts w:ascii="Times New Roman" w:eastAsia="Times New Roman" w:hAnsi="Times New Roman"/>
                <w:bCs/>
                <w:sz w:val="24"/>
                <w:szCs w:val="24"/>
                <w:lang w:eastAsia="ru-RU"/>
              </w:rPr>
            </w:pPr>
            <w:r w:rsidRPr="006A20A2">
              <w:rPr>
                <w:rFonts w:ascii="Times New Roman" w:eastAsia="Times New Roman" w:hAnsi="Times New Roman"/>
                <w:bCs/>
                <w:sz w:val="24"/>
                <w:szCs w:val="24"/>
                <w:lang w:eastAsia="ru-RU"/>
              </w:rPr>
              <w:t>_____________/________________</w:t>
            </w:r>
          </w:p>
        </w:tc>
      </w:tr>
    </w:tbl>
    <w:p w14:paraId="18D5D4CE" w14:textId="77777777" w:rsidR="004A6B8D" w:rsidRPr="001C35F3" w:rsidRDefault="004A6B8D" w:rsidP="004A6B8D">
      <w:pPr>
        <w:rPr>
          <w:rFonts w:ascii="Times New Roman" w:hAnsi="Times New Roman"/>
        </w:rPr>
        <w:sectPr w:rsidR="004A6B8D" w:rsidRPr="001C35F3" w:rsidSect="00C7765A">
          <w:footerReference w:type="default" r:id="rId14"/>
          <w:type w:val="nextColumn"/>
          <w:pgSz w:w="11906" w:h="16838"/>
          <w:pgMar w:top="851" w:right="851" w:bottom="0" w:left="1134" w:header="567" w:footer="567" w:gutter="0"/>
          <w:cols w:space="708"/>
          <w:docGrid w:linePitch="360"/>
        </w:sectPr>
      </w:pPr>
      <w:r w:rsidRPr="0091140C">
        <w:rPr>
          <w:rFonts w:ascii="Times New Roman" w:hAnsi="Times New Roman"/>
        </w:rPr>
        <w:t xml:space="preserve"> </w:t>
      </w: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Pr="0091140C">
        <w:rPr>
          <w:rFonts w:ascii="Times New Roman" w:hAnsi="Times New Roman"/>
        </w:rPr>
        <w:t>М.П.</w:t>
      </w:r>
    </w:p>
    <w:p w14:paraId="76C05AB0" w14:textId="4F58DA08" w:rsidR="009E25CE" w:rsidRPr="001C35F3" w:rsidRDefault="00C10601" w:rsidP="001C35F3">
      <w:pPr>
        <w:pStyle w:val="1"/>
        <w:widowControl w:val="0"/>
        <w:spacing w:before="0" w:after="240"/>
        <w:jc w:val="center"/>
        <w:rPr>
          <w:rFonts w:ascii="Times New Roman" w:hAnsi="Times New Roman"/>
          <w:color w:val="auto"/>
          <w:sz w:val="24"/>
          <w:szCs w:val="24"/>
        </w:rPr>
      </w:pPr>
      <w:bookmarkStart w:id="44" w:name="_Toc118968236"/>
      <w:bookmarkStart w:id="45" w:name="_Ref65137890"/>
      <w:r w:rsidRPr="001C35F3">
        <w:rPr>
          <w:rFonts w:ascii="Times New Roman" w:hAnsi="Times New Roman"/>
          <w:color w:val="auto"/>
          <w:sz w:val="24"/>
          <w:szCs w:val="24"/>
        </w:rPr>
        <w:lastRenderedPageBreak/>
        <w:t xml:space="preserve">Часть </w:t>
      </w:r>
      <w:r w:rsidR="00337801" w:rsidRPr="001C35F3">
        <w:rPr>
          <w:rFonts w:ascii="Times New Roman" w:hAnsi="Times New Roman"/>
          <w:color w:val="auto"/>
          <w:sz w:val="24"/>
          <w:szCs w:val="24"/>
        </w:rPr>
        <w:t>6</w:t>
      </w:r>
      <w:r w:rsidRPr="001C35F3">
        <w:rPr>
          <w:rFonts w:ascii="Times New Roman" w:hAnsi="Times New Roman"/>
          <w:color w:val="auto"/>
          <w:sz w:val="24"/>
          <w:szCs w:val="24"/>
        </w:rPr>
        <w:t>. Форма</w:t>
      </w:r>
      <w:r w:rsidR="007A2C46" w:rsidRPr="001C35F3">
        <w:rPr>
          <w:rFonts w:ascii="Times New Roman" w:hAnsi="Times New Roman"/>
          <w:color w:val="auto"/>
          <w:sz w:val="24"/>
          <w:szCs w:val="24"/>
        </w:rPr>
        <w:t xml:space="preserve"> первой части</w:t>
      </w:r>
      <w:r w:rsidRPr="001C35F3">
        <w:rPr>
          <w:rFonts w:ascii="Times New Roman" w:hAnsi="Times New Roman"/>
          <w:color w:val="auto"/>
          <w:sz w:val="24"/>
          <w:szCs w:val="24"/>
        </w:rPr>
        <w:t xml:space="preserve"> заяв</w:t>
      </w:r>
      <w:r w:rsidR="004E3592" w:rsidRPr="001C35F3">
        <w:rPr>
          <w:rFonts w:ascii="Times New Roman" w:hAnsi="Times New Roman"/>
          <w:color w:val="auto"/>
          <w:sz w:val="24"/>
          <w:szCs w:val="24"/>
        </w:rPr>
        <w:t>ки</w:t>
      </w:r>
      <w:bookmarkEnd w:id="44"/>
    </w:p>
    <w:p w14:paraId="46129D08" w14:textId="56F18CB1" w:rsidR="009E25CE" w:rsidRPr="001C35F3" w:rsidRDefault="009E25CE" w:rsidP="001C35F3">
      <w:pPr>
        <w:widowControl w:val="0"/>
        <w:jc w:val="center"/>
        <w:rPr>
          <w:rFonts w:ascii="Times New Roman" w:hAnsi="Times New Roman"/>
          <w:b/>
          <w:i/>
          <w:sz w:val="24"/>
          <w:highlight w:val="green"/>
        </w:rPr>
      </w:pPr>
      <w:proofErr w:type="gramStart"/>
      <w:r w:rsidRPr="001C35F3">
        <w:rPr>
          <w:rFonts w:ascii="Times New Roman" w:hAnsi="Times New Roman"/>
          <w:b/>
          <w:i/>
          <w:sz w:val="24"/>
          <w:highlight w:val="green"/>
        </w:rPr>
        <w:t>!ВНИМАНИЕ</w:t>
      </w:r>
      <w:proofErr w:type="gramEnd"/>
      <w:r w:rsidRPr="001C35F3">
        <w:rPr>
          <w:rFonts w:ascii="Times New Roman" w:hAnsi="Times New Roman"/>
          <w:b/>
          <w:i/>
          <w:sz w:val="24"/>
          <w:highlight w:val="green"/>
        </w:rPr>
        <w:t xml:space="preserve">!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w:t>
      </w:r>
      <w:r w:rsidR="00A012A0" w:rsidRPr="001C35F3">
        <w:rPr>
          <w:rFonts w:ascii="Times New Roman" w:hAnsi="Times New Roman"/>
          <w:b/>
          <w:i/>
          <w:sz w:val="24"/>
          <w:highlight w:val="green"/>
        </w:rPr>
        <w:t>, в том числе не допускается подача документов, на фирменном бланке</w:t>
      </w:r>
    </w:p>
    <w:p w14:paraId="3E4AA3B5" w14:textId="570D13C1" w:rsidR="00A5333A" w:rsidRPr="001C35F3" w:rsidRDefault="00A5333A" w:rsidP="001C35F3">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22175DB2" w14:textId="77777777" w:rsidR="005F0B96" w:rsidRPr="001C35F3" w:rsidRDefault="005F0B96" w:rsidP="001C35F3">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350DAB07" w14:textId="4F527FCC" w:rsidR="001E0019" w:rsidRPr="001C35F3" w:rsidRDefault="001E0019" w:rsidP="001C35F3">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866EB01" w14:textId="77777777" w:rsidR="001E0019" w:rsidRPr="001C35F3" w:rsidRDefault="001E0019" w:rsidP="001C35F3">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7BE26FDA" w14:textId="2BBBDAA4" w:rsidR="004E3592" w:rsidRPr="001C35F3" w:rsidRDefault="004E3592" w:rsidP="001C35F3">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134D52D8" w14:textId="77777777" w:rsidR="008B2336" w:rsidRPr="001C35F3" w:rsidRDefault="008B2336" w:rsidP="001C35F3">
      <w:pPr>
        <w:pStyle w:val="afff0"/>
        <w:widowControl w:val="0"/>
        <w:suppressAutoHyphens w:val="0"/>
        <w:spacing w:before="0" w:after="0" w:line="240" w:lineRule="auto"/>
        <w:rPr>
          <w:rFonts w:ascii="Times New Roman" w:hAnsi="Times New Roman" w:cs="Times New Roman"/>
          <w:bCs w:val="0"/>
          <w:spacing w:val="0"/>
          <w:szCs w:val="20"/>
          <w:lang w:val="ru-RU"/>
        </w:rPr>
      </w:pPr>
    </w:p>
    <w:p w14:paraId="40CEDA89" w14:textId="309CEE04" w:rsidR="004E3592" w:rsidRPr="001C35F3" w:rsidRDefault="00A5333A" w:rsidP="001C35F3">
      <w:pPr>
        <w:pStyle w:val="afff0"/>
        <w:widowControl w:val="0"/>
        <w:suppressAutoHyphens w:val="0"/>
        <w:spacing w:before="0" w:after="0" w:line="240" w:lineRule="auto"/>
        <w:rPr>
          <w:rFonts w:ascii="Times New Roman" w:hAnsi="Times New Roman" w:cs="Times New Roman"/>
          <w:bCs w:val="0"/>
          <w:spacing w:val="0"/>
          <w:szCs w:val="20"/>
          <w:lang w:val="ru-RU"/>
        </w:rPr>
      </w:pPr>
      <w:r w:rsidRPr="001C35F3">
        <w:rPr>
          <w:rFonts w:ascii="Times New Roman" w:hAnsi="Times New Roman" w:cs="Times New Roman"/>
          <w:bCs w:val="0"/>
          <w:spacing w:val="0"/>
          <w:szCs w:val="20"/>
          <w:lang w:val="ru-RU"/>
        </w:rPr>
        <w:t>ТЕХНИЧЕСКОЕ ПРЕДЛОЖЕНИЕ О ПОСТАВКЕ ТОВАРА</w:t>
      </w:r>
    </w:p>
    <w:tbl>
      <w:tblPr>
        <w:tblStyle w:val="33"/>
        <w:tblW w:w="14964" w:type="dxa"/>
        <w:tblInd w:w="-147" w:type="dxa"/>
        <w:tblLayout w:type="fixed"/>
        <w:tblLook w:val="04A0" w:firstRow="1" w:lastRow="0" w:firstColumn="1" w:lastColumn="0" w:noHBand="0" w:noVBand="1"/>
      </w:tblPr>
      <w:tblGrid>
        <w:gridCol w:w="426"/>
        <w:gridCol w:w="1843"/>
        <w:gridCol w:w="10064"/>
        <w:gridCol w:w="1559"/>
        <w:gridCol w:w="566"/>
        <w:gridCol w:w="506"/>
      </w:tblGrid>
      <w:tr w:rsidR="0093374C" w:rsidRPr="001C35F3" w14:paraId="4FA1F210" w14:textId="77777777" w:rsidTr="009F6930">
        <w:trPr>
          <w:trHeight w:val="401"/>
        </w:trPr>
        <w:tc>
          <w:tcPr>
            <w:tcW w:w="426" w:type="dxa"/>
            <w:tcMar>
              <w:left w:w="28" w:type="dxa"/>
              <w:right w:w="28" w:type="dxa"/>
            </w:tcMar>
            <w:vAlign w:val="center"/>
            <w:hideMark/>
          </w:tcPr>
          <w:p w14:paraId="6DA1D1A2" w14:textId="77777777" w:rsidR="0093374C" w:rsidRPr="001C35F3" w:rsidRDefault="0093374C" w:rsidP="001C35F3">
            <w:pPr>
              <w:widowControl w:val="0"/>
              <w:spacing w:after="0" w:line="240" w:lineRule="auto"/>
              <w:jc w:val="center"/>
              <w:rPr>
                <w:rFonts w:eastAsia="Arial Unicode MS"/>
                <w:b/>
                <w:bCs/>
                <w:sz w:val="20"/>
                <w:szCs w:val="20"/>
              </w:rPr>
            </w:pPr>
            <w:r w:rsidRPr="001C35F3">
              <w:rPr>
                <w:rFonts w:eastAsia="Arial Unicode MS"/>
                <w:b/>
                <w:bCs/>
                <w:sz w:val="20"/>
                <w:szCs w:val="20"/>
              </w:rPr>
              <w:t>№ п/п</w:t>
            </w:r>
          </w:p>
        </w:tc>
        <w:tc>
          <w:tcPr>
            <w:tcW w:w="1843" w:type="dxa"/>
            <w:tcMar>
              <w:left w:w="28" w:type="dxa"/>
              <w:right w:w="28" w:type="dxa"/>
            </w:tcMar>
            <w:vAlign w:val="center"/>
            <w:hideMark/>
          </w:tcPr>
          <w:p w14:paraId="73F41568" w14:textId="77777777" w:rsidR="0093374C" w:rsidRPr="001C35F3" w:rsidRDefault="0093374C" w:rsidP="001C35F3">
            <w:pPr>
              <w:widowControl w:val="0"/>
              <w:spacing w:after="0" w:line="240" w:lineRule="auto"/>
              <w:ind w:left="-26" w:right="-28"/>
              <w:jc w:val="center"/>
              <w:rPr>
                <w:rFonts w:eastAsia="Arial Unicode MS"/>
                <w:b/>
                <w:bCs/>
                <w:sz w:val="20"/>
                <w:szCs w:val="20"/>
              </w:rPr>
            </w:pPr>
            <w:r w:rsidRPr="001C35F3">
              <w:rPr>
                <w:rFonts w:eastAsia="Arial Unicode MS"/>
                <w:b/>
                <w:bCs/>
                <w:sz w:val="20"/>
                <w:szCs w:val="20"/>
              </w:rPr>
              <w:t>Наименование Товара, предлагаемого Участником закупки</w:t>
            </w:r>
          </w:p>
        </w:tc>
        <w:tc>
          <w:tcPr>
            <w:tcW w:w="10064" w:type="dxa"/>
            <w:tcMar>
              <w:left w:w="28" w:type="dxa"/>
              <w:right w:w="28" w:type="dxa"/>
            </w:tcMar>
            <w:vAlign w:val="center"/>
            <w:hideMark/>
          </w:tcPr>
          <w:p w14:paraId="75E623CD" w14:textId="77777777" w:rsidR="0093374C" w:rsidRPr="001C35F3" w:rsidRDefault="0093374C" w:rsidP="001C35F3">
            <w:pPr>
              <w:widowControl w:val="0"/>
              <w:spacing w:after="0" w:line="240" w:lineRule="auto"/>
              <w:jc w:val="center"/>
              <w:rPr>
                <w:rFonts w:eastAsia="Arial Unicode MS"/>
                <w:b/>
                <w:bCs/>
                <w:sz w:val="20"/>
                <w:szCs w:val="20"/>
              </w:rPr>
            </w:pPr>
            <w:r w:rsidRPr="001C35F3">
              <w:rPr>
                <w:b/>
                <w:color w:val="000000"/>
                <w:sz w:val="20"/>
                <w:szCs w:val="20"/>
              </w:rPr>
              <w:t xml:space="preserve">Предложение в отношении характеристик </w:t>
            </w:r>
            <w:r w:rsidRPr="001C35F3">
              <w:rPr>
                <w:rFonts w:eastAsia="Arial Unicode MS"/>
                <w:b/>
                <w:bCs/>
                <w:sz w:val="20"/>
                <w:szCs w:val="20"/>
              </w:rPr>
              <w:t>Товара, предлагаемого Участником закупки (конкретные показатели, соответствующие значениям, установленным документацией)</w:t>
            </w:r>
          </w:p>
        </w:tc>
        <w:tc>
          <w:tcPr>
            <w:tcW w:w="1559" w:type="dxa"/>
            <w:tcMar>
              <w:left w:w="28" w:type="dxa"/>
              <w:right w:w="28" w:type="dxa"/>
            </w:tcMar>
            <w:vAlign w:val="center"/>
            <w:hideMark/>
          </w:tcPr>
          <w:p w14:paraId="3D6D1DAF" w14:textId="77777777" w:rsidR="0093374C" w:rsidRPr="001C35F3" w:rsidRDefault="0093374C" w:rsidP="001C35F3">
            <w:pPr>
              <w:widowControl w:val="0"/>
              <w:spacing w:after="0" w:line="240" w:lineRule="auto"/>
              <w:ind w:left="-28" w:right="-28"/>
              <w:jc w:val="center"/>
              <w:rPr>
                <w:rFonts w:eastAsia="Arial Unicode MS"/>
                <w:b/>
                <w:bCs/>
                <w:sz w:val="20"/>
                <w:szCs w:val="20"/>
              </w:rPr>
            </w:pPr>
            <w:r w:rsidRPr="001C35F3">
              <w:rPr>
                <w:rFonts w:eastAsia="Arial Unicode MS"/>
                <w:b/>
                <w:bCs/>
                <w:sz w:val="20"/>
                <w:szCs w:val="20"/>
              </w:rPr>
              <w:t xml:space="preserve">Наименование производителя Товара </w:t>
            </w:r>
          </w:p>
          <w:p w14:paraId="18F85467" w14:textId="1E1885B6" w:rsidR="0093374C" w:rsidRPr="001C35F3" w:rsidRDefault="0093374C" w:rsidP="001C35F3">
            <w:pPr>
              <w:widowControl w:val="0"/>
              <w:spacing w:after="0" w:line="240" w:lineRule="auto"/>
              <w:ind w:left="-28" w:right="-28"/>
              <w:jc w:val="center"/>
              <w:rPr>
                <w:b/>
                <w:bCs/>
                <w:sz w:val="20"/>
                <w:szCs w:val="20"/>
              </w:rPr>
            </w:pPr>
            <w:r w:rsidRPr="001C35F3">
              <w:rPr>
                <w:rFonts w:eastAsia="Arial Unicode MS"/>
                <w:b/>
                <w:bCs/>
                <w:sz w:val="20"/>
                <w:szCs w:val="20"/>
              </w:rPr>
              <w:t xml:space="preserve">(в случае наличия) </w:t>
            </w:r>
          </w:p>
        </w:tc>
        <w:tc>
          <w:tcPr>
            <w:tcW w:w="566" w:type="dxa"/>
            <w:tcMar>
              <w:left w:w="28" w:type="dxa"/>
              <w:right w:w="28" w:type="dxa"/>
            </w:tcMar>
            <w:vAlign w:val="center"/>
            <w:hideMark/>
          </w:tcPr>
          <w:p w14:paraId="09CAC0AC" w14:textId="34B1658C" w:rsidR="0093374C" w:rsidRPr="001C35F3" w:rsidRDefault="0093374C" w:rsidP="001C35F3">
            <w:pPr>
              <w:widowControl w:val="0"/>
              <w:spacing w:after="0" w:line="240" w:lineRule="auto"/>
              <w:ind w:left="-48" w:right="-28"/>
              <w:jc w:val="center"/>
              <w:rPr>
                <w:b/>
                <w:bCs/>
                <w:sz w:val="20"/>
                <w:szCs w:val="20"/>
              </w:rPr>
            </w:pPr>
            <w:r w:rsidRPr="001C35F3">
              <w:rPr>
                <w:rFonts w:eastAsia="Arial Unicode MS"/>
                <w:b/>
                <w:bCs/>
                <w:sz w:val="20"/>
                <w:szCs w:val="20"/>
              </w:rPr>
              <w:t>Ед. изм.</w:t>
            </w:r>
          </w:p>
        </w:tc>
        <w:tc>
          <w:tcPr>
            <w:tcW w:w="506" w:type="dxa"/>
            <w:tcMar>
              <w:left w:w="28" w:type="dxa"/>
              <w:right w:w="28" w:type="dxa"/>
            </w:tcMar>
            <w:vAlign w:val="center"/>
          </w:tcPr>
          <w:p w14:paraId="4DA79F4B" w14:textId="77777777" w:rsidR="0093374C" w:rsidRPr="001C35F3" w:rsidRDefault="0093374C" w:rsidP="001C35F3">
            <w:pPr>
              <w:widowControl w:val="0"/>
              <w:spacing w:after="0" w:line="240" w:lineRule="auto"/>
              <w:jc w:val="center"/>
              <w:rPr>
                <w:rFonts w:eastAsia="Arial Unicode MS"/>
                <w:b/>
                <w:bCs/>
                <w:sz w:val="20"/>
                <w:szCs w:val="20"/>
              </w:rPr>
            </w:pPr>
            <w:r w:rsidRPr="001C35F3">
              <w:rPr>
                <w:rFonts w:eastAsia="Arial Unicode MS"/>
                <w:b/>
                <w:bCs/>
                <w:sz w:val="20"/>
                <w:szCs w:val="20"/>
              </w:rPr>
              <w:t xml:space="preserve">Кол-во, </w:t>
            </w:r>
          </w:p>
          <w:p w14:paraId="424E4460" w14:textId="3296CFF9" w:rsidR="0093374C" w:rsidRPr="001C35F3" w:rsidRDefault="0093374C" w:rsidP="001C35F3">
            <w:pPr>
              <w:widowControl w:val="0"/>
              <w:spacing w:after="0" w:line="240" w:lineRule="auto"/>
              <w:jc w:val="center"/>
              <w:rPr>
                <w:b/>
                <w:bCs/>
                <w:sz w:val="20"/>
                <w:szCs w:val="20"/>
              </w:rPr>
            </w:pPr>
            <w:r w:rsidRPr="001C35F3">
              <w:rPr>
                <w:rFonts w:eastAsia="Arial Unicode MS"/>
                <w:b/>
                <w:bCs/>
                <w:sz w:val="20"/>
                <w:szCs w:val="20"/>
              </w:rPr>
              <w:t>ед. изм.</w:t>
            </w:r>
          </w:p>
        </w:tc>
      </w:tr>
      <w:tr w:rsidR="001A4D6A" w:rsidRPr="001C35F3" w14:paraId="76B8C874" w14:textId="77777777" w:rsidTr="00D3237E">
        <w:tc>
          <w:tcPr>
            <w:tcW w:w="426" w:type="dxa"/>
            <w:tcMar>
              <w:left w:w="28" w:type="dxa"/>
              <w:right w:w="28" w:type="dxa"/>
            </w:tcMar>
          </w:tcPr>
          <w:p w14:paraId="12D02BD4" w14:textId="77777777" w:rsidR="001A4D6A" w:rsidRPr="001C35F3" w:rsidRDefault="001A4D6A" w:rsidP="001A4D6A">
            <w:pPr>
              <w:pStyle w:val="af9"/>
              <w:widowControl w:val="0"/>
              <w:numPr>
                <w:ilvl w:val="0"/>
                <w:numId w:val="9"/>
              </w:numPr>
              <w:spacing w:after="0" w:line="240" w:lineRule="auto"/>
              <w:ind w:left="110" w:firstLine="0"/>
              <w:rPr>
                <w:rFonts w:eastAsia="Arial Unicode MS"/>
                <w:bCs/>
                <w:sz w:val="20"/>
                <w:szCs w:val="20"/>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1F90305" w14:textId="425C9480" w:rsidR="001A4D6A" w:rsidRDefault="001F730C" w:rsidP="001A4D6A">
            <w:pPr>
              <w:spacing w:after="0" w:line="240" w:lineRule="auto"/>
              <w:ind w:right="317"/>
              <w:rPr>
                <w:color w:val="000000"/>
              </w:rPr>
            </w:pPr>
            <w:r w:rsidRPr="001F730C">
              <w:rPr>
                <w:rFonts w:eastAsia="Arial Unicode MS"/>
                <w:bCs/>
                <w:sz w:val="20"/>
                <w:szCs w:val="20"/>
              </w:rPr>
              <w:t xml:space="preserve">Блок управления </w:t>
            </w:r>
            <w:r w:rsidRPr="00A718B1">
              <w:rPr>
                <w:rFonts w:eastAsia="Arial Unicode MS"/>
                <w:bCs/>
                <w:sz w:val="20"/>
                <w:szCs w:val="20"/>
              </w:rPr>
              <w:t xml:space="preserve">двигателем 6,5 кВт </w:t>
            </w:r>
            <w:r w:rsidR="005324A2" w:rsidRPr="00A718B1">
              <w:rPr>
                <w:rFonts w:eastAsia="Arial Unicode MS"/>
                <w:bCs/>
                <w:sz w:val="20"/>
                <w:szCs w:val="20"/>
              </w:rPr>
              <w:t>______________</w:t>
            </w:r>
          </w:p>
          <w:p w14:paraId="1E988AD4" w14:textId="58F5BE5E" w:rsidR="001A4D6A" w:rsidRPr="001C35F3" w:rsidRDefault="001A4D6A" w:rsidP="001A4D6A">
            <w:pPr>
              <w:widowControl w:val="0"/>
              <w:spacing w:after="0" w:line="240" w:lineRule="auto"/>
              <w:rPr>
                <w:rFonts w:eastAsia="Arial Unicode MS"/>
                <w:bCs/>
                <w:sz w:val="20"/>
                <w:szCs w:val="20"/>
                <w:highlight w:val="yellow"/>
              </w:rPr>
            </w:pPr>
            <w:r>
              <w:rPr>
                <w:sz w:val="16"/>
                <w:szCs w:val="12"/>
              </w:rPr>
              <w:t>(указать марку, товарный знак, знак обслуживания, фирменное наименование)</w:t>
            </w:r>
          </w:p>
        </w:tc>
        <w:tc>
          <w:tcPr>
            <w:tcW w:w="10064" w:type="dxa"/>
            <w:tcMar>
              <w:left w:w="28" w:type="dxa"/>
              <w:right w:w="28" w:type="dxa"/>
            </w:tcMar>
            <w:vAlign w:val="center"/>
          </w:tcPr>
          <w:p w14:paraId="0D7DC86C" w14:textId="77777777" w:rsidR="001F730C" w:rsidRDefault="001F730C" w:rsidP="001F730C">
            <w:pPr>
              <w:spacing w:after="0" w:line="240" w:lineRule="auto"/>
              <w:jc w:val="both"/>
              <w:rPr>
                <w:sz w:val="24"/>
                <w:szCs w:val="24"/>
              </w:rPr>
            </w:pPr>
            <w:r w:rsidRPr="27C6F0B7">
              <w:rPr>
                <w:sz w:val="24"/>
                <w:szCs w:val="24"/>
              </w:rPr>
              <w:t>Номинальная выходная мощность: 6,5 кВт.</w:t>
            </w:r>
          </w:p>
          <w:p w14:paraId="2D7E962D" w14:textId="77777777" w:rsidR="001F730C" w:rsidRDefault="001F730C" w:rsidP="001F730C">
            <w:pPr>
              <w:spacing w:after="0" w:line="240" w:lineRule="auto"/>
              <w:jc w:val="both"/>
              <w:rPr>
                <w:sz w:val="24"/>
                <w:szCs w:val="24"/>
              </w:rPr>
            </w:pPr>
            <w:r w:rsidRPr="27C6F0B7">
              <w:rPr>
                <w:sz w:val="24"/>
                <w:szCs w:val="24"/>
              </w:rPr>
              <w:t>Габариты (</w:t>
            </w:r>
            <w:proofErr w:type="spellStart"/>
            <w:r w:rsidRPr="27C6F0B7">
              <w:rPr>
                <w:sz w:val="24"/>
                <w:szCs w:val="24"/>
              </w:rPr>
              <w:t>ШхВхГ</w:t>
            </w:r>
            <w:proofErr w:type="spellEnd"/>
            <w:r w:rsidRPr="27C6F0B7">
              <w:rPr>
                <w:sz w:val="24"/>
                <w:szCs w:val="24"/>
              </w:rPr>
              <w:t>): 220 x 295 x 110 мм.</w:t>
            </w:r>
          </w:p>
          <w:p w14:paraId="6C540600" w14:textId="77777777" w:rsidR="001F730C" w:rsidRDefault="001F730C" w:rsidP="001F730C">
            <w:pPr>
              <w:spacing w:after="0" w:line="240" w:lineRule="auto"/>
              <w:jc w:val="both"/>
              <w:rPr>
                <w:sz w:val="24"/>
                <w:szCs w:val="24"/>
              </w:rPr>
            </w:pPr>
            <w:r w:rsidRPr="27C6F0B7">
              <w:rPr>
                <w:sz w:val="24"/>
                <w:szCs w:val="24"/>
              </w:rPr>
              <w:t>Напряжение питания: Работа от трехфазной сети переменного тока 3 x 400 В.</w:t>
            </w:r>
          </w:p>
          <w:p w14:paraId="6E771D0B" w14:textId="5A8D3EE7" w:rsidR="001F730C" w:rsidRDefault="001F730C" w:rsidP="001F730C">
            <w:pPr>
              <w:spacing w:after="0" w:line="240" w:lineRule="auto"/>
              <w:jc w:val="both"/>
              <w:rPr>
                <w:sz w:val="24"/>
                <w:szCs w:val="24"/>
              </w:rPr>
            </w:pPr>
            <w:r w:rsidRPr="27C6F0B7">
              <w:rPr>
                <w:sz w:val="24"/>
                <w:szCs w:val="24"/>
              </w:rPr>
              <w:t xml:space="preserve">Ток потребления при максимальной нагрузке: </w:t>
            </w:r>
            <w:r w:rsidR="00393D7A">
              <w:rPr>
                <w:sz w:val="24"/>
                <w:szCs w:val="24"/>
              </w:rPr>
              <w:t>_____________________</w:t>
            </w:r>
            <w:r w:rsidRPr="27C6F0B7">
              <w:rPr>
                <w:sz w:val="24"/>
                <w:szCs w:val="24"/>
              </w:rPr>
              <w:t xml:space="preserve"> А.</w:t>
            </w:r>
          </w:p>
          <w:p w14:paraId="6AA21053" w14:textId="4ACD2D85" w:rsidR="001F730C" w:rsidRDefault="001F730C" w:rsidP="001F730C">
            <w:pPr>
              <w:spacing w:after="0" w:line="240" w:lineRule="auto"/>
              <w:jc w:val="both"/>
              <w:rPr>
                <w:sz w:val="24"/>
                <w:szCs w:val="24"/>
              </w:rPr>
            </w:pPr>
            <w:r w:rsidRPr="27C6F0B7">
              <w:rPr>
                <w:sz w:val="24"/>
                <w:szCs w:val="24"/>
              </w:rPr>
              <w:t xml:space="preserve">Коэффициент мощности (при максимальной нагрузки): </w:t>
            </w:r>
            <w:r w:rsidR="00393D7A">
              <w:rPr>
                <w:sz w:val="24"/>
                <w:szCs w:val="24"/>
              </w:rPr>
              <w:t>____________________</w:t>
            </w:r>
          </w:p>
          <w:p w14:paraId="66593E8E" w14:textId="77777777" w:rsidR="001F730C" w:rsidRDefault="001F730C" w:rsidP="001F730C">
            <w:pPr>
              <w:spacing w:after="0" w:line="240" w:lineRule="auto"/>
              <w:jc w:val="both"/>
              <w:rPr>
                <w:sz w:val="24"/>
                <w:szCs w:val="24"/>
              </w:rPr>
            </w:pPr>
            <w:r w:rsidRPr="27C6F0B7">
              <w:rPr>
                <w:sz w:val="24"/>
                <w:szCs w:val="24"/>
              </w:rPr>
              <w:t>Защита выходного каскада: Наличие защиты от короткого замыкания между фазами на выходе двигателя.</w:t>
            </w:r>
          </w:p>
          <w:p w14:paraId="08C1B7D7" w14:textId="77777777" w:rsidR="001F730C" w:rsidRDefault="001F730C" w:rsidP="001F730C">
            <w:pPr>
              <w:spacing w:after="0" w:line="240" w:lineRule="auto"/>
              <w:jc w:val="both"/>
              <w:rPr>
                <w:sz w:val="24"/>
                <w:szCs w:val="24"/>
              </w:rPr>
            </w:pPr>
            <w:r w:rsidRPr="27C6F0B7">
              <w:rPr>
                <w:sz w:val="24"/>
                <w:szCs w:val="24"/>
              </w:rPr>
              <w:t>Защита от перенапряжения: Наличие встроенной защиты от перенапряжения.</w:t>
            </w:r>
          </w:p>
          <w:p w14:paraId="0AB655F3" w14:textId="77777777" w:rsidR="001F730C" w:rsidRDefault="001F730C" w:rsidP="001F730C">
            <w:pPr>
              <w:spacing w:after="0" w:line="240" w:lineRule="auto"/>
              <w:jc w:val="both"/>
              <w:rPr>
                <w:sz w:val="24"/>
                <w:szCs w:val="24"/>
              </w:rPr>
            </w:pPr>
            <w:r w:rsidRPr="27C6F0B7">
              <w:rPr>
                <w:sz w:val="24"/>
                <w:szCs w:val="24"/>
              </w:rPr>
              <w:t>Рабочая температура: от -40 °C до +40 °C.</w:t>
            </w:r>
          </w:p>
          <w:p w14:paraId="100C1084" w14:textId="158D29FA" w:rsidR="001F730C" w:rsidRDefault="001F730C" w:rsidP="001F730C">
            <w:pPr>
              <w:spacing w:after="0" w:line="240" w:lineRule="auto"/>
              <w:jc w:val="both"/>
              <w:rPr>
                <w:sz w:val="24"/>
                <w:szCs w:val="24"/>
              </w:rPr>
            </w:pPr>
            <w:r w:rsidRPr="27C6F0B7">
              <w:rPr>
                <w:sz w:val="24"/>
                <w:szCs w:val="24"/>
              </w:rPr>
              <w:t xml:space="preserve">Класс защиты корпуса: </w:t>
            </w:r>
            <w:r w:rsidR="00393D7A">
              <w:rPr>
                <w:sz w:val="24"/>
                <w:szCs w:val="24"/>
              </w:rPr>
              <w:t>__________________________</w:t>
            </w:r>
            <w:r w:rsidRPr="27C6F0B7">
              <w:rPr>
                <w:sz w:val="24"/>
                <w:szCs w:val="24"/>
              </w:rPr>
              <w:t>.</w:t>
            </w:r>
          </w:p>
          <w:p w14:paraId="39E24523" w14:textId="77777777" w:rsidR="001F730C" w:rsidRPr="00871CEE" w:rsidRDefault="001F730C" w:rsidP="001F730C">
            <w:pPr>
              <w:spacing w:after="0" w:line="240" w:lineRule="auto"/>
              <w:jc w:val="both"/>
              <w:rPr>
                <w:sz w:val="24"/>
                <w:szCs w:val="24"/>
              </w:rPr>
            </w:pPr>
            <w:r w:rsidRPr="27C6F0B7">
              <w:rPr>
                <w:sz w:val="24"/>
                <w:szCs w:val="24"/>
              </w:rPr>
              <w:t xml:space="preserve">Материал передней панели: </w:t>
            </w:r>
            <w:proofErr w:type="gramStart"/>
            <w:r w:rsidRPr="27C6F0B7">
              <w:rPr>
                <w:sz w:val="24"/>
                <w:szCs w:val="24"/>
              </w:rPr>
              <w:t>В</w:t>
            </w:r>
            <w:proofErr w:type="gramEnd"/>
            <w:r w:rsidRPr="27C6F0B7">
              <w:rPr>
                <w:sz w:val="24"/>
                <w:szCs w:val="24"/>
              </w:rPr>
              <w:t xml:space="preserve"> конструкции передней панели должны использоваться алюминий и пластик.</w:t>
            </w:r>
          </w:p>
          <w:p w14:paraId="3883177F" w14:textId="40545419" w:rsidR="001F730C" w:rsidRPr="00871CEE" w:rsidRDefault="001F730C" w:rsidP="001F730C">
            <w:pPr>
              <w:spacing w:after="0" w:line="240" w:lineRule="auto"/>
              <w:jc w:val="both"/>
              <w:rPr>
                <w:sz w:val="24"/>
                <w:szCs w:val="24"/>
              </w:rPr>
            </w:pPr>
            <w:r w:rsidRPr="27C6F0B7">
              <w:rPr>
                <w:sz w:val="24"/>
                <w:szCs w:val="24"/>
              </w:rPr>
              <w:t>Цифровая связь (</w:t>
            </w:r>
            <w:proofErr w:type="spellStart"/>
            <w:r w:rsidRPr="27C6F0B7">
              <w:rPr>
                <w:sz w:val="24"/>
                <w:szCs w:val="24"/>
              </w:rPr>
              <w:t>Slave</w:t>
            </w:r>
            <w:proofErr w:type="spellEnd"/>
            <w:r w:rsidRPr="27C6F0B7">
              <w:rPr>
                <w:sz w:val="24"/>
                <w:szCs w:val="24"/>
              </w:rPr>
              <w:t xml:space="preserve">): Наличие </w:t>
            </w:r>
            <w:r w:rsidR="00393D7A">
              <w:rPr>
                <w:sz w:val="24"/>
                <w:szCs w:val="24"/>
              </w:rPr>
              <w:t>_____________________</w:t>
            </w:r>
            <w:r w:rsidRPr="27C6F0B7">
              <w:rPr>
                <w:sz w:val="24"/>
                <w:szCs w:val="24"/>
              </w:rPr>
              <w:t xml:space="preserve"> интерфейсов RJ12 и двух пружинных клемм для подключения в качестве ведущего (</w:t>
            </w:r>
            <w:proofErr w:type="spellStart"/>
            <w:r w:rsidRPr="27C6F0B7">
              <w:rPr>
                <w:sz w:val="24"/>
                <w:szCs w:val="24"/>
              </w:rPr>
              <w:t>Slave</w:t>
            </w:r>
            <w:proofErr w:type="spellEnd"/>
            <w:r w:rsidRPr="27C6F0B7">
              <w:rPr>
                <w:sz w:val="24"/>
                <w:szCs w:val="24"/>
              </w:rPr>
              <w:t>) устройства.</w:t>
            </w:r>
          </w:p>
          <w:p w14:paraId="18293D6E" w14:textId="77777777" w:rsidR="001F730C" w:rsidRPr="00871CEE" w:rsidRDefault="001F730C" w:rsidP="001F730C">
            <w:pPr>
              <w:spacing w:after="0" w:line="240" w:lineRule="auto"/>
              <w:jc w:val="both"/>
              <w:rPr>
                <w:sz w:val="24"/>
                <w:szCs w:val="24"/>
              </w:rPr>
            </w:pPr>
            <w:r w:rsidRPr="27C6F0B7">
              <w:rPr>
                <w:sz w:val="24"/>
                <w:szCs w:val="24"/>
              </w:rPr>
              <w:t>Цифровая связь (</w:t>
            </w:r>
            <w:proofErr w:type="spellStart"/>
            <w:r w:rsidRPr="27C6F0B7">
              <w:rPr>
                <w:sz w:val="24"/>
                <w:szCs w:val="24"/>
              </w:rPr>
              <w:t>Master</w:t>
            </w:r>
            <w:proofErr w:type="spellEnd"/>
            <w:r w:rsidRPr="27C6F0B7">
              <w:rPr>
                <w:sz w:val="24"/>
                <w:szCs w:val="24"/>
              </w:rPr>
              <w:t>): Наличие одного интерфейса RJ12 для подключения в качестве ведомого (</w:t>
            </w:r>
            <w:proofErr w:type="spellStart"/>
            <w:r w:rsidRPr="27C6F0B7">
              <w:rPr>
                <w:sz w:val="24"/>
                <w:szCs w:val="24"/>
              </w:rPr>
              <w:t>Master</w:t>
            </w:r>
            <w:proofErr w:type="spellEnd"/>
            <w:r w:rsidRPr="27C6F0B7">
              <w:rPr>
                <w:sz w:val="24"/>
                <w:szCs w:val="24"/>
              </w:rPr>
              <w:t>) устройства.</w:t>
            </w:r>
          </w:p>
          <w:p w14:paraId="36033A0F" w14:textId="77777777" w:rsidR="000F79A7" w:rsidRDefault="000F79A7" w:rsidP="001F730C">
            <w:pPr>
              <w:spacing w:after="0" w:line="240" w:lineRule="auto"/>
              <w:jc w:val="both"/>
              <w:rPr>
                <w:sz w:val="24"/>
                <w:szCs w:val="24"/>
              </w:rPr>
            </w:pPr>
          </w:p>
          <w:p w14:paraId="012653B8" w14:textId="5CC6143C" w:rsidR="001F730C" w:rsidRPr="00871CEE" w:rsidRDefault="001F730C" w:rsidP="001F730C">
            <w:pPr>
              <w:spacing w:after="0" w:line="240" w:lineRule="auto"/>
              <w:jc w:val="both"/>
              <w:rPr>
                <w:sz w:val="24"/>
                <w:szCs w:val="24"/>
              </w:rPr>
            </w:pPr>
            <w:r w:rsidRPr="27C6F0B7">
              <w:rPr>
                <w:sz w:val="24"/>
                <w:szCs w:val="24"/>
              </w:rPr>
              <w:lastRenderedPageBreak/>
              <w:t xml:space="preserve">Аналоговый вход 1: Вход для сигнала управления 0–10 </w:t>
            </w:r>
            <w:proofErr w:type="gramStart"/>
            <w:r w:rsidRPr="27C6F0B7">
              <w:rPr>
                <w:sz w:val="24"/>
                <w:szCs w:val="24"/>
              </w:rPr>
              <w:t>В</w:t>
            </w:r>
            <w:proofErr w:type="gramEnd"/>
            <w:r w:rsidRPr="27C6F0B7">
              <w:rPr>
                <w:sz w:val="24"/>
                <w:szCs w:val="24"/>
              </w:rPr>
              <w:t xml:space="preserve"> постоянного тока с импедансом 6,2 кОм (входной ток </w:t>
            </w:r>
            <w:proofErr w:type="spellStart"/>
            <w:r w:rsidRPr="27C6F0B7">
              <w:rPr>
                <w:sz w:val="24"/>
                <w:szCs w:val="24"/>
                <w:lang w:val="en-US"/>
              </w:rPr>
              <w:t>Iincap</w:t>
            </w:r>
            <w:proofErr w:type="spellEnd"/>
            <w:r w:rsidRPr="27C6F0B7">
              <w:rPr>
                <w:sz w:val="24"/>
                <w:szCs w:val="24"/>
              </w:rPr>
              <w:t xml:space="preserve"> </w:t>
            </w:r>
            <w:r w:rsidRPr="27C6F0B7">
              <w:rPr>
                <w:sz w:val="24"/>
                <w:szCs w:val="24"/>
                <w:lang w:val="en-US"/>
              </w:rPr>
              <w:t>I</w:t>
            </w:r>
            <w:r w:rsidRPr="27C6F0B7">
              <w:rPr>
                <w:sz w:val="24"/>
                <w:szCs w:val="24"/>
              </w:rPr>
              <w:t xml:space="preserve"> </w:t>
            </w:r>
            <w:r w:rsidRPr="27C6F0B7">
              <w:rPr>
                <w:sz w:val="24"/>
                <w:szCs w:val="24"/>
                <w:lang w:val="en-US"/>
              </w:rPr>
              <w:t>sub</w:t>
            </w:r>
            <w:r w:rsidRPr="27C6F0B7">
              <w:rPr>
                <w:sz w:val="24"/>
                <w:szCs w:val="24"/>
              </w:rPr>
              <w:t xml:space="preserve"> </w:t>
            </w:r>
            <w:proofErr w:type="spellStart"/>
            <w:r w:rsidRPr="27C6F0B7">
              <w:rPr>
                <w:sz w:val="24"/>
                <w:szCs w:val="24"/>
                <w:lang w:val="en-US"/>
              </w:rPr>
              <w:t>i</w:t>
            </w:r>
            <w:proofErr w:type="spellEnd"/>
            <w:r w:rsidRPr="27C6F0B7">
              <w:rPr>
                <w:sz w:val="24"/>
                <w:szCs w:val="24"/>
              </w:rPr>
              <w:t xml:space="preserve"> </w:t>
            </w:r>
            <w:r w:rsidRPr="27C6F0B7">
              <w:rPr>
                <w:sz w:val="24"/>
                <w:szCs w:val="24"/>
                <w:lang w:val="en-US"/>
              </w:rPr>
              <w:t>n</w:t>
            </w:r>
            <w:r w:rsidRPr="27C6F0B7">
              <w:rPr>
                <w:sz w:val="24"/>
                <w:szCs w:val="24"/>
              </w:rPr>
              <w:t xml:space="preserve"> </w:t>
            </w:r>
            <w:r w:rsidRPr="27C6F0B7">
              <w:rPr>
                <w:sz w:val="24"/>
                <w:szCs w:val="24"/>
                <w:lang w:val="en-US"/>
              </w:rPr>
              <w:t>end</w:t>
            </w:r>
            <w:r w:rsidRPr="27C6F0B7">
              <w:rPr>
                <w:sz w:val="24"/>
                <w:szCs w:val="24"/>
              </w:rPr>
              <w:t>-</w:t>
            </w:r>
            <w:r w:rsidRPr="27C6F0B7">
              <w:rPr>
                <w:sz w:val="24"/>
                <w:szCs w:val="24"/>
                <w:lang w:val="en-US"/>
              </w:rPr>
              <w:t>sub</w:t>
            </w:r>
            <w:r w:rsidRPr="27C6F0B7">
              <w:rPr>
                <w:sz w:val="24"/>
                <w:szCs w:val="24"/>
              </w:rPr>
              <w:t xml:space="preserve"> </w:t>
            </w:r>
            <w:proofErr w:type="spellStart"/>
            <w:r w:rsidRPr="27C6F0B7">
              <w:rPr>
                <w:sz w:val="24"/>
                <w:szCs w:val="24"/>
                <w:lang w:val="en-US"/>
              </w:rPr>
              <w:t>lin</w:t>
            </w:r>
            <w:proofErr w:type="spellEnd"/>
            <w:r w:rsidRPr="27C6F0B7">
              <w:rPr>
                <w:sz w:val="24"/>
                <w:szCs w:val="24"/>
              </w:rPr>
              <w:t xml:space="preserve"> </w:t>
            </w:r>
            <w:r w:rsidR="00393D7A">
              <w:rPr>
                <w:sz w:val="24"/>
                <w:szCs w:val="24"/>
              </w:rPr>
              <w:t>____________________</w:t>
            </w:r>
            <w:r w:rsidRPr="27C6F0B7">
              <w:rPr>
                <w:sz w:val="24"/>
                <w:szCs w:val="24"/>
              </w:rPr>
              <w:t xml:space="preserve"> мА0 </w:t>
            </w:r>
            <w:r w:rsidRPr="27C6F0B7">
              <w:rPr>
                <w:sz w:val="24"/>
                <w:szCs w:val="24"/>
                <w:lang w:val="en-US"/>
              </w:rPr>
              <w:t>comma</w:t>
            </w:r>
            <w:r w:rsidRPr="27C6F0B7">
              <w:rPr>
                <w:sz w:val="24"/>
                <w:szCs w:val="24"/>
              </w:rPr>
              <w:t xml:space="preserve"> 2 мА 0,2 мА).</w:t>
            </w:r>
          </w:p>
          <w:p w14:paraId="36667A82" w14:textId="77777777" w:rsidR="001F730C" w:rsidRPr="00871CEE" w:rsidRDefault="001F730C" w:rsidP="001F730C">
            <w:pPr>
              <w:spacing w:after="0" w:line="240" w:lineRule="auto"/>
              <w:jc w:val="both"/>
              <w:rPr>
                <w:sz w:val="24"/>
                <w:szCs w:val="24"/>
              </w:rPr>
            </w:pPr>
            <w:r w:rsidRPr="27C6F0B7">
              <w:rPr>
                <w:sz w:val="24"/>
                <w:szCs w:val="24"/>
              </w:rPr>
              <w:t xml:space="preserve">Аналоговый выход 1: Выход опорного напряжения +10 </w:t>
            </w:r>
            <w:proofErr w:type="gramStart"/>
            <w:r w:rsidRPr="27C6F0B7">
              <w:rPr>
                <w:sz w:val="24"/>
                <w:szCs w:val="24"/>
              </w:rPr>
              <w:t>В</w:t>
            </w:r>
            <w:proofErr w:type="gramEnd"/>
            <w:r w:rsidRPr="27C6F0B7">
              <w:rPr>
                <w:sz w:val="24"/>
                <w:szCs w:val="24"/>
              </w:rPr>
              <w:t xml:space="preserve"> постоянного тока.</w:t>
            </w:r>
          </w:p>
          <w:p w14:paraId="14769DB4" w14:textId="77777777" w:rsidR="001F730C" w:rsidRPr="00871CEE" w:rsidRDefault="001F730C" w:rsidP="001F730C">
            <w:pPr>
              <w:spacing w:after="0" w:line="240" w:lineRule="auto"/>
              <w:jc w:val="both"/>
              <w:rPr>
                <w:sz w:val="24"/>
                <w:szCs w:val="24"/>
              </w:rPr>
            </w:pPr>
            <w:r w:rsidRPr="27C6F0B7">
              <w:rPr>
                <w:sz w:val="24"/>
                <w:szCs w:val="24"/>
              </w:rPr>
              <w:t>Цифровой вход 1: Назначаемый вход для функции «Запуск/останов» с внутренней подтяжкой (</w:t>
            </w:r>
            <w:proofErr w:type="spellStart"/>
            <w:r w:rsidRPr="27C6F0B7">
              <w:rPr>
                <w:sz w:val="24"/>
                <w:szCs w:val="24"/>
              </w:rPr>
              <w:t>pull-up</w:t>
            </w:r>
            <w:proofErr w:type="spellEnd"/>
            <w:r w:rsidRPr="27C6F0B7">
              <w:rPr>
                <w:sz w:val="24"/>
                <w:szCs w:val="24"/>
              </w:rPr>
              <w:t>).</w:t>
            </w:r>
          </w:p>
          <w:p w14:paraId="258CC47B" w14:textId="77777777" w:rsidR="001F730C" w:rsidRPr="00871CEE" w:rsidRDefault="001F730C" w:rsidP="001F730C">
            <w:pPr>
              <w:spacing w:after="0" w:line="240" w:lineRule="auto"/>
              <w:jc w:val="both"/>
              <w:rPr>
                <w:sz w:val="24"/>
                <w:szCs w:val="24"/>
              </w:rPr>
            </w:pPr>
            <w:r w:rsidRPr="27C6F0B7">
              <w:rPr>
                <w:sz w:val="24"/>
                <w:szCs w:val="24"/>
              </w:rPr>
              <w:t>Цифровой вход 2: Назначаемый вход для функции «Сброс аварийного сигнала».</w:t>
            </w:r>
          </w:p>
          <w:p w14:paraId="245A5E1B" w14:textId="77777777" w:rsidR="001F730C" w:rsidRPr="00871CEE" w:rsidRDefault="001F730C" w:rsidP="001F730C">
            <w:pPr>
              <w:spacing w:after="0" w:line="240" w:lineRule="auto"/>
              <w:jc w:val="both"/>
              <w:rPr>
                <w:sz w:val="24"/>
                <w:szCs w:val="24"/>
              </w:rPr>
            </w:pPr>
            <w:r w:rsidRPr="27C6F0B7">
              <w:rPr>
                <w:sz w:val="24"/>
                <w:szCs w:val="24"/>
              </w:rPr>
              <w:t>Время разгона: Регулируемое время разгона в диапазоне от 15 до 300 секунд.</w:t>
            </w:r>
          </w:p>
          <w:p w14:paraId="39D8E6DC" w14:textId="77777777" w:rsidR="001F730C" w:rsidRPr="00871CEE" w:rsidRDefault="001F730C" w:rsidP="001F730C">
            <w:pPr>
              <w:spacing w:after="0" w:line="240" w:lineRule="auto"/>
              <w:jc w:val="both"/>
              <w:rPr>
                <w:sz w:val="24"/>
                <w:szCs w:val="24"/>
              </w:rPr>
            </w:pPr>
            <w:r w:rsidRPr="27C6F0B7">
              <w:rPr>
                <w:sz w:val="24"/>
                <w:szCs w:val="24"/>
              </w:rPr>
              <w:t>Время торможения: Регулируемое время торможения в диапазоне от 15 до 300 секунд.</w:t>
            </w:r>
          </w:p>
          <w:p w14:paraId="511D507A" w14:textId="77777777" w:rsidR="001F730C" w:rsidRPr="00871CEE" w:rsidRDefault="001F730C" w:rsidP="001F730C">
            <w:pPr>
              <w:spacing w:after="0" w:line="240" w:lineRule="auto"/>
              <w:jc w:val="both"/>
              <w:rPr>
                <w:sz w:val="24"/>
                <w:szCs w:val="24"/>
              </w:rPr>
            </w:pPr>
            <w:r w:rsidRPr="27C6F0B7">
              <w:rPr>
                <w:sz w:val="24"/>
                <w:szCs w:val="24"/>
              </w:rPr>
              <w:t xml:space="preserve">Обновление программного обеспечения: Возможность </w:t>
            </w:r>
            <w:proofErr w:type="gramStart"/>
            <w:r w:rsidRPr="27C6F0B7">
              <w:rPr>
                <w:sz w:val="24"/>
                <w:szCs w:val="24"/>
              </w:rPr>
              <w:t>обновления</w:t>
            </w:r>
            <w:proofErr w:type="gramEnd"/>
            <w:r w:rsidRPr="27C6F0B7">
              <w:rPr>
                <w:sz w:val="24"/>
                <w:szCs w:val="24"/>
              </w:rPr>
              <w:t xml:space="preserve"> встроенного ПО через последовательный интерфейс.</w:t>
            </w:r>
          </w:p>
          <w:p w14:paraId="6CA527E4" w14:textId="77777777" w:rsidR="001F730C" w:rsidRPr="00871CEE" w:rsidRDefault="001F730C" w:rsidP="001F730C">
            <w:pPr>
              <w:spacing w:after="0" w:line="240" w:lineRule="auto"/>
              <w:jc w:val="both"/>
              <w:rPr>
                <w:sz w:val="24"/>
                <w:szCs w:val="24"/>
              </w:rPr>
            </w:pPr>
            <w:r w:rsidRPr="27C6F0B7">
              <w:rPr>
                <w:sz w:val="24"/>
                <w:szCs w:val="24"/>
              </w:rPr>
              <w:t>Параметры двигателя: Возможность программирования и настройки параметров двигателя через интерфейс связи.</w:t>
            </w:r>
          </w:p>
          <w:p w14:paraId="16F85249" w14:textId="3791BB99" w:rsidR="001F730C" w:rsidRPr="00871CEE" w:rsidRDefault="001F730C" w:rsidP="001F730C">
            <w:pPr>
              <w:spacing w:after="0" w:line="240" w:lineRule="auto"/>
              <w:jc w:val="both"/>
              <w:rPr>
                <w:sz w:val="24"/>
                <w:szCs w:val="24"/>
              </w:rPr>
            </w:pPr>
            <w:r w:rsidRPr="27C6F0B7">
              <w:rPr>
                <w:sz w:val="24"/>
                <w:szCs w:val="24"/>
              </w:rPr>
              <w:t xml:space="preserve">Режим пожаротушения: Способность поддерживать номинальную выходную мощность в течение </w:t>
            </w:r>
            <w:r w:rsidR="000F79A7">
              <w:rPr>
                <w:sz w:val="24"/>
                <w:szCs w:val="24"/>
              </w:rPr>
              <w:t>___________________</w:t>
            </w:r>
            <w:r w:rsidRPr="27C6F0B7">
              <w:rPr>
                <w:sz w:val="24"/>
                <w:szCs w:val="24"/>
              </w:rPr>
              <w:t xml:space="preserve"> часа при температуре 70 °C.</w:t>
            </w:r>
          </w:p>
          <w:p w14:paraId="4F79891E" w14:textId="77777777" w:rsidR="001F730C" w:rsidRPr="00871CEE" w:rsidRDefault="001F730C" w:rsidP="001F730C">
            <w:pPr>
              <w:spacing w:after="0" w:line="240" w:lineRule="auto"/>
              <w:jc w:val="both"/>
              <w:rPr>
                <w:sz w:val="24"/>
                <w:szCs w:val="24"/>
              </w:rPr>
            </w:pPr>
            <w:r w:rsidRPr="27C6F0B7">
              <w:rPr>
                <w:sz w:val="24"/>
                <w:szCs w:val="24"/>
              </w:rPr>
              <w:t>Защита от короткого замыкания: Наличие общей защиты от короткого замыкания.</w:t>
            </w:r>
          </w:p>
          <w:p w14:paraId="3CD0FD02" w14:textId="048E327F" w:rsidR="001A4D6A" w:rsidRPr="001C35F3" w:rsidRDefault="001F730C" w:rsidP="001F730C">
            <w:pPr>
              <w:widowControl w:val="0"/>
              <w:suppressAutoHyphens/>
              <w:spacing w:after="0" w:line="240" w:lineRule="auto"/>
              <w:jc w:val="both"/>
              <w:rPr>
                <w:rFonts w:eastAsia="MS Mincho"/>
                <w:lang w:eastAsia="ja-JP"/>
              </w:rPr>
            </w:pPr>
            <w:r w:rsidRPr="27C6F0B7">
              <w:rPr>
                <w:sz w:val="24"/>
                <w:szCs w:val="24"/>
              </w:rPr>
              <w:t>ЭМС-фильтр: Интегрированный электромагнитный фильтр</w:t>
            </w:r>
          </w:p>
        </w:tc>
        <w:tc>
          <w:tcPr>
            <w:tcW w:w="1559" w:type="dxa"/>
            <w:tcMar>
              <w:left w:w="28" w:type="dxa"/>
              <w:right w:w="28" w:type="dxa"/>
            </w:tcMar>
            <w:vAlign w:val="center"/>
          </w:tcPr>
          <w:p w14:paraId="3886FA83" w14:textId="7823FA8B" w:rsidR="001A4D6A" w:rsidRPr="001C35F3" w:rsidRDefault="001A4D6A" w:rsidP="001A4D6A">
            <w:pPr>
              <w:widowControl w:val="0"/>
              <w:spacing w:after="0" w:line="240" w:lineRule="auto"/>
              <w:rPr>
                <w:b/>
                <w:bCs/>
                <w:sz w:val="20"/>
                <w:szCs w:val="20"/>
                <w:highlight w:val="yellow"/>
              </w:rPr>
            </w:pPr>
          </w:p>
        </w:tc>
        <w:tc>
          <w:tcPr>
            <w:tcW w:w="566" w:type="dxa"/>
            <w:shd w:val="clear" w:color="auto" w:fill="auto"/>
            <w:tcMar>
              <w:left w:w="28" w:type="dxa"/>
              <w:right w:w="28" w:type="dxa"/>
            </w:tcMar>
          </w:tcPr>
          <w:p w14:paraId="2D4543B1" w14:textId="65C226D2" w:rsidR="001A4D6A" w:rsidRPr="001C35F3" w:rsidRDefault="001A4D6A" w:rsidP="001A4D6A">
            <w:pPr>
              <w:widowControl w:val="0"/>
              <w:spacing w:after="0" w:line="240" w:lineRule="auto"/>
              <w:jc w:val="center"/>
              <w:rPr>
                <w:bCs/>
                <w:sz w:val="20"/>
                <w:szCs w:val="20"/>
                <w:highlight w:val="yellow"/>
              </w:rPr>
            </w:pPr>
            <w:proofErr w:type="spellStart"/>
            <w:r w:rsidRPr="0079375B">
              <w:rPr>
                <w:bCs/>
                <w:sz w:val="20"/>
                <w:szCs w:val="20"/>
              </w:rPr>
              <w:t>шт</w:t>
            </w:r>
            <w:proofErr w:type="spellEnd"/>
          </w:p>
        </w:tc>
        <w:tc>
          <w:tcPr>
            <w:tcW w:w="506" w:type="dxa"/>
            <w:tcMar>
              <w:left w:w="28" w:type="dxa"/>
              <w:right w:w="28" w:type="dxa"/>
            </w:tcMar>
          </w:tcPr>
          <w:p w14:paraId="55429772" w14:textId="0B7F07B0" w:rsidR="001A4D6A" w:rsidRPr="001C35F3" w:rsidRDefault="001F730C" w:rsidP="001A4D6A">
            <w:pPr>
              <w:widowControl w:val="0"/>
              <w:spacing w:after="0" w:line="240" w:lineRule="auto"/>
              <w:jc w:val="center"/>
              <w:rPr>
                <w:bCs/>
                <w:sz w:val="20"/>
                <w:szCs w:val="20"/>
              </w:rPr>
            </w:pPr>
            <w:r>
              <w:rPr>
                <w:bCs/>
                <w:sz w:val="20"/>
                <w:szCs w:val="20"/>
              </w:rPr>
              <w:t>1</w:t>
            </w:r>
          </w:p>
        </w:tc>
      </w:tr>
      <w:tr w:rsidR="001F730C" w:rsidRPr="001C35F3" w14:paraId="2E7EC603" w14:textId="77777777" w:rsidTr="001F730C">
        <w:trPr>
          <w:trHeight w:val="2059"/>
        </w:trPr>
        <w:tc>
          <w:tcPr>
            <w:tcW w:w="426" w:type="dxa"/>
            <w:tcMar>
              <w:left w:w="28" w:type="dxa"/>
              <w:right w:w="28" w:type="dxa"/>
            </w:tcMar>
          </w:tcPr>
          <w:p w14:paraId="72F2532E" w14:textId="77777777" w:rsidR="001F730C" w:rsidRPr="001C35F3" w:rsidRDefault="001F730C" w:rsidP="001F730C">
            <w:pPr>
              <w:pStyle w:val="af9"/>
              <w:widowControl w:val="0"/>
              <w:numPr>
                <w:ilvl w:val="0"/>
                <w:numId w:val="9"/>
              </w:numPr>
              <w:spacing w:after="0" w:line="240" w:lineRule="auto"/>
              <w:ind w:left="110" w:firstLine="0"/>
              <w:rPr>
                <w:rFonts w:eastAsia="Arial Unicode MS"/>
                <w:bCs/>
                <w:sz w:val="20"/>
                <w:szCs w:val="20"/>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C6C72A1" w14:textId="65B5A413" w:rsidR="001F730C" w:rsidRPr="001F730C" w:rsidRDefault="001F730C" w:rsidP="001F730C">
            <w:pPr>
              <w:spacing w:after="0" w:line="240" w:lineRule="auto"/>
              <w:ind w:right="317"/>
              <w:rPr>
                <w:rFonts w:eastAsia="Arial Unicode MS"/>
                <w:bCs/>
                <w:sz w:val="16"/>
                <w:szCs w:val="16"/>
              </w:rPr>
            </w:pPr>
            <w:r>
              <w:rPr>
                <w:rFonts w:eastAsia="Arial Unicode MS"/>
                <w:bCs/>
                <w:sz w:val="20"/>
                <w:szCs w:val="20"/>
              </w:rPr>
              <w:t xml:space="preserve">Блок управления </w:t>
            </w:r>
            <w:r w:rsidRPr="00A718B1">
              <w:rPr>
                <w:rFonts w:eastAsia="Arial Unicode MS"/>
                <w:bCs/>
                <w:sz w:val="20"/>
                <w:szCs w:val="20"/>
              </w:rPr>
              <w:t xml:space="preserve">двигателем 4 кВт </w:t>
            </w:r>
            <w:r w:rsidRPr="00A718B1">
              <w:rPr>
                <w:rFonts w:eastAsia="Arial Unicode MS"/>
                <w:bCs/>
                <w:sz w:val="16"/>
                <w:szCs w:val="16"/>
              </w:rPr>
              <w:t>______________</w:t>
            </w:r>
          </w:p>
          <w:p w14:paraId="556E0086" w14:textId="07763A99" w:rsidR="001F730C" w:rsidRPr="001F730C" w:rsidRDefault="001F730C" w:rsidP="001F730C">
            <w:pPr>
              <w:spacing w:after="0" w:line="240" w:lineRule="auto"/>
              <w:ind w:right="317"/>
              <w:rPr>
                <w:rFonts w:eastAsia="Arial Unicode MS"/>
                <w:bCs/>
                <w:sz w:val="20"/>
                <w:szCs w:val="20"/>
              </w:rPr>
            </w:pPr>
            <w:r w:rsidRPr="001F730C">
              <w:rPr>
                <w:rFonts w:eastAsia="Arial Unicode MS"/>
                <w:bCs/>
                <w:sz w:val="16"/>
                <w:szCs w:val="16"/>
              </w:rPr>
              <w:t>(указать марку, товарный знак, знак обслуживания, фирменное наименование)</w:t>
            </w:r>
          </w:p>
        </w:tc>
        <w:tc>
          <w:tcPr>
            <w:tcW w:w="10064" w:type="dxa"/>
            <w:tcMar>
              <w:left w:w="28" w:type="dxa"/>
              <w:right w:w="28" w:type="dxa"/>
            </w:tcMar>
            <w:vAlign w:val="center"/>
          </w:tcPr>
          <w:p w14:paraId="76933C6B" w14:textId="77777777" w:rsidR="001F730C" w:rsidRDefault="001F730C" w:rsidP="001F730C">
            <w:pPr>
              <w:spacing w:after="0" w:line="240" w:lineRule="auto"/>
              <w:jc w:val="both"/>
              <w:rPr>
                <w:sz w:val="24"/>
                <w:szCs w:val="24"/>
              </w:rPr>
            </w:pPr>
            <w:r w:rsidRPr="27C6F0B7">
              <w:rPr>
                <w:sz w:val="24"/>
                <w:szCs w:val="24"/>
              </w:rPr>
              <w:t>Номинальная выходная мощность: 4,0 кВт.</w:t>
            </w:r>
          </w:p>
          <w:p w14:paraId="0981C7BD" w14:textId="77777777" w:rsidR="001F730C" w:rsidRDefault="001F730C" w:rsidP="001F730C">
            <w:pPr>
              <w:spacing w:after="0" w:line="240" w:lineRule="auto"/>
              <w:jc w:val="both"/>
              <w:rPr>
                <w:sz w:val="24"/>
                <w:szCs w:val="24"/>
              </w:rPr>
            </w:pPr>
            <w:r w:rsidRPr="27C6F0B7">
              <w:rPr>
                <w:sz w:val="24"/>
                <w:szCs w:val="24"/>
              </w:rPr>
              <w:t>Габариты (</w:t>
            </w:r>
            <w:proofErr w:type="spellStart"/>
            <w:r w:rsidRPr="27C6F0B7">
              <w:rPr>
                <w:sz w:val="24"/>
                <w:szCs w:val="24"/>
              </w:rPr>
              <w:t>ШхВхГ</w:t>
            </w:r>
            <w:proofErr w:type="spellEnd"/>
            <w:r w:rsidRPr="27C6F0B7">
              <w:rPr>
                <w:sz w:val="24"/>
                <w:szCs w:val="24"/>
              </w:rPr>
              <w:t>): 220 x 295 x 110 мм.</w:t>
            </w:r>
          </w:p>
          <w:p w14:paraId="52D862AB" w14:textId="77777777" w:rsidR="001F730C" w:rsidRDefault="001F730C" w:rsidP="001F730C">
            <w:pPr>
              <w:spacing w:after="0" w:line="240" w:lineRule="auto"/>
              <w:jc w:val="both"/>
              <w:rPr>
                <w:sz w:val="24"/>
                <w:szCs w:val="24"/>
              </w:rPr>
            </w:pPr>
            <w:r w:rsidRPr="27C6F0B7">
              <w:rPr>
                <w:sz w:val="24"/>
                <w:szCs w:val="24"/>
              </w:rPr>
              <w:t>Напряжение питания: Работа от трехфазной сети переменного тока 3 x 400 В.</w:t>
            </w:r>
          </w:p>
          <w:p w14:paraId="524E1F20" w14:textId="7A722C88" w:rsidR="001F730C" w:rsidRDefault="001F730C" w:rsidP="001F730C">
            <w:pPr>
              <w:spacing w:after="0" w:line="240" w:lineRule="auto"/>
              <w:jc w:val="both"/>
              <w:rPr>
                <w:sz w:val="24"/>
                <w:szCs w:val="24"/>
              </w:rPr>
            </w:pPr>
            <w:r w:rsidRPr="27C6F0B7">
              <w:rPr>
                <w:sz w:val="24"/>
                <w:szCs w:val="24"/>
              </w:rPr>
              <w:t xml:space="preserve">Ток потребления при максимальной нагрузке: </w:t>
            </w:r>
            <w:r w:rsidR="000F79A7">
              <w:rPr>
                <w:sz w:val="24"/>
                <w:szCs w:val="24"/>
              </w:rPr>
              <w:t>_________________________</w:t>
            </w:r>
            <w:r w:rsidRPr="27C6F0B7">
              <w:rPr>
                <w:sz w:val="24"/>
                <w:szCs w:val="24"/>
              </w:rPr>
              <w:t xml:space="preserve"> А</w:t>
            </w:r>
          </w:p>
          <w:p w14:paraId="1A0CE2C6" w14:textId="42F9205B" w:rsidR="001F730C" w:rsidRDefault="001F730C" w:rsidP="001F730C">
            <w:pPr>
              <w:spacing w:after="0" w:line="240" w:lineRule="auto"/>
              <w:jc w:val="both"/>
              <w:rPr>
                <w:sz w:val="24"/>
                <w:szCs w:val="24"/>
              </w:rPr>
            </w:pPr>
            <w:r w:rsidRPr="27C6F0B7">
              <w:rPr>
                <w:sz w:val="24"/>
                <w:szCs w:val="24"/>
              </w:rPr>
              <w:t xml:space="preserve">Коэффициент мощности при максимальной нагрузке: </w:t>
            </w:r>
            <w:r w:rsidR="000F79A7">
              <w:rPr>
                <w:sz w:val="24"/>
                <w:szCs w:val="24"/>
              </w:rPr>
              <w:t>_____________________________</w:t>
            </w:r>
          </w:p>
          <w:p w14:paraId="7B6478BA" w14:textId="77777777" w:rsidR="001F730C" w:rsidRDefault="001F730C" w:rsidP="001F730C">
            <w:pPr>
              <w:spacing w:after="0" w:line="240" w:lineRule="auto"/>
              <w:jc w:val="both"/>
              <w:rPr>
                <w:sz w:val="24"/>
                <w:szCs w:val="24"/>
              </w:rPr>
            </w:pPr>
            <w:r w:rsidRPr="27C6F0B7">
              <w:rPr>
                <w:sz w:val="24"/>
                <w:szCs w:val="24"/>
              </w:rPr>
              <w:t>Защита выходного каскада: Наличие защиты от короткого замыкания между фазами на выходе двигателя.</w:t>
            </w:r>
          </w:p>
          <w:p w14:paraId="58787D9E" w14:textId="77777777" w:rsidR="001F730C" w:rsidRDefault="001F730C" w:rsidP="001F730C">
            <w:pPr>
              <w:spacing w:after="0" w:line="240" w:lineRule="auto"/>
              <w:jc w:val="both"/>
              <w:rPr>
                <w:sz w:val="24"/>
                <w:szCs w:val="24"/>
              </w:rPr>
            </w:pPr>
            <w:r w:rsidRPr="27C6F0B7">
              <w:rPr>
                <w:sz w:val="24"/>
                <w:szCs w:val="24"/>
              </w:rPr>
              <w:t>Защита от перенапряжения: Наличие встроенной защиты от перенапряжения.</w:t>
            </w:r>
          </w:p>
          <w:p w14:paraId="2177EE97" w14:textId="77777777" w:rsidR="001F730C" w:rsidRDefault="001F730C" w:rsidP="001F730C">
            <w:pPr>
              <w:spacing w:after="0" w:line="240" w:lineRule="auto"/>
              <w:jc w:val="both"/>
              <w:rPr>
                <w:sz w:val="24"/>
                <w:szCs w:val="24"/>
              </w:rPr>
            </w:pPr>
            <w:r w:rsidRPr="27C6F0B7">
              <w:rPr>
                <w:sz w:val="24"/>
                <w:szCs w:val="24"/>
              </w:rPr>
              <w:t>Рабочая температура: от -40 °C до +40 °C.</w:t>
            </w:r>
          </w:p>
          <w:p w14:paraId="1108E8AE" w14:textId="576465CF" w:rsidR="001F730C" w:rsidRDefault="001F730C" w:rsidP="001F730C">
            <w:pPr>
              <w:spacing w:after="0" w:line="240" w:lineRule="auto"/>
              <w:jc w:val="both"/>
              <w:rPr>
                <w:sz w:val="24"/>
                <w:szCs w:val="24"/>
              </w:rPr>
            </w:pPr>
            <w:r w:rsidRPr="27C6F0B7">
              <w:rPr>
                <w:sz w:val="24"/>
                <w:szCs w:val="24"/>
              </w:rPr>
              <w:t xml:space="preserve">Класс защиты корпуса: </w:t>
            </w:r>
            <w:r w:rsidR="000F79A7">
              <w:rPr>
                <w:sz w:val="24"/>
                <w:szCs w:val="24"/>
              </w:rPr>
              <w:t>_____________________________</w:t>
            </w:r>
          </w:p>
          <w:p w14:paraId="1DD31C2D" w14:textId="77777777" w:rsidR="001F730C" w:rsidRDefault="001F730C" w:rsidP="001F730C">
            <w:pPr>
              <w:spacing w:after="0" w:line="240" w:lineRule="auto"/>
              <w:jc w:val="both"/>
              <w:rPr>
                <w:sz w:val="24"/>
                <w:szCs w:val="24"/>
              </w:rPr>
            </w:pPr>
            <w:r w:rsidRPr="27C6F0B7">
              <w:rPr>
                <w:sz w:val="24"/>
                <w:szCs w:val="24"/>
              </w:rPr>
              <w:t xml:space="preserve">Материал передней панели: </w:t>
            </w:r>
            <w:proofErr w:type="gramStart"/>
            <w:r w:rsidRPr="27C6F0B7">
              <w:rPr>
                <w:sz w:val="24"/>
                <w:szCs w:val="24"/>
              </w:rPr>
              <w:t>В</w:t>
            </w:r>
            <w:proofErr w:type="gramEnd"/>
            <w:r w:rsidRPr="27C6F0B7">
              <w:rPr>
                <w:sz w:val="24"/>
                <w:szCs w:val="24"/>
              </w:rPr>
              <w:t xml:space="preserve"> конструкции передней панели должны использоваться алюминий и пластик.</w:t>
            </w:r>
          </w:p>
          <w:p w14:paraId="46ECB055" w14:textId="4798EFCE" w:rsidR="001F730C" w:rsidRDefault="001F730C" w:rsidP="001F730C">
            <w:pPr>
              <w:spacing w:after="0" w:line="240" w:lineRule="auto"/>
              <w:jc w:val="both"/>
              <w:rPr>
                <w:sz w:val="24"/>
                <w:szCs w:val="24"/>
              </w:rPr>
            </w:pPr>
            <w:r w:rsidRPr="27C6F0B7">
              <w:rPr>
                <w:sz w:val="24"/>
                <w:szCs w:val="24"/>
              </w:rPr>
              <w:t>Цифровая связь (</w:t>
            </w:r>
            <w:proofErr w:type="spellStart"/>
            <w:r w:rsidRPr="27C6F0B7">
              <w:rPr>
                <w:sz w:val="24"/>
                <w:szCs w:val="24"/>
              </w:rPr>
              <w:t>Slave</w:t>
            </w:r>
            <w:proofErr w:type="spellEnd"/>
            <w:r w:rsidRPr="27C6F0B7">
              <w:rPr>
                <w:sz w:val="24"/>
                <w:szCs w:val="24"/>
              </w:rPr>
              <w:t xml:space="preserve">): Наличие </w:t>
            </w:r>
            <w:r w:rsidR="000F79A7">
              <w:rPr>
                <w:sz w:val="24"/>
                <w:szCs w:val="24"/>
              </w:rPr>
              <w:t>_______________________</w:t>
            </w:r>
            <w:r w:rsidRPr="27C6F0B7">
              <w:rPr>
                <w:sz w:val="24"/>
                <w:szCs w:val="24"/>
              </w:rPr>
              <w:t xml:space="preserve"> интерфейсов RJ12 и двух пружинных клемм для подключения в качестве ведущего (</w:t>
            </w:r>
            <w:proofErr w:type="spellStart"/>
            <w:r w:rsidRPr="27C6F0B7">
              <w:rPr>
                <w:sz w:val="24"/>
                <w:szCs w:val="24"/>
              </w:rPr>
              <w:t>Slave</w:t>
            </w:r>
            <w:proofErr w:type="spellEnd"/>
            <w:r w:rsidRPr="27C6F0B7">
              <w:rPr>
                <w:sz w:val="24"/>
                <w:szCs w:val="24"/>
              </w:rPr>
              <w:t>) устройства.</w:t>
            </w:r>
          </w:p>
          <w:p w14:paraId="01357963" w14:textId="77777777" w:rsidR="001F730C" w:rsidRDefault="001F730C" w:rsidP="001F730C">
            <w:pPr>
              <w:spacing w:after="0" w:line="240" w:lineRule="auto"/>
              <w:jc w:val="both"/>
              <w:rPr>
                <w:sz w:val="24"/>
                <w:szCs w:val="24"/>
              </w:rPr>
            </w:pPr>
            <w:r w:rsidRPr="27C6F0B7">
              <w:rPr>
                <w:sz w:val="24"/>
                <w:szCs w:val="24"/>
              </w:rPr>
              <w:t>Цифровая связь (</w:t>
            </w:r>
            <w:proofErr w:type="spellStart"/>
            <w:r w:rsidRPr="27C6F0B7">
              <w:rPr>
                <w:sz w:val="24"/>
                <w:szCs w:val="24"/>
              </w:rPr>
              <w:t>Master</w:t>
            </w:r>
            <w:proofErr w:type="spellEnd"/>
            <w:r w:rsidRPr="27C6F0B7">
              <w:rPr>
                <w:sz w:val="24"/>
                <w:szCs w:val="24"/>
              </w:rPr>
              <w:t>): Наличие одного интерфейса RJ12 для подключения в качестве ведомого (</w:t>
            </w:r>
            <w:proofErr w:type="spellStart"/>
            <w:r w:rsidRPr="27C6F0B7">
              <w:rPr>
                <w:sz w:val="24"/>
                <w:szCs w:val="24"/>
              </w:rPr>
              <w:t>Master</w:t>
            </w:r>
            <w:proofErr w:type="spellEnd"/>
            <w:r w:rsidRPr="27C6F0B7">
              <w:rPr>
                <w:sz w:val="24"/>
                <w:szCs w:val="24"/>
              </w:rPr>
              <w:t>) устройства.</w:t>
            </w:r>
          </w:p>
          <w:p w14:paraId="7B7E6988" w14:textId="1843F8F3" w:rsidR="001F730C" w:rsidRDefault="001F730C" w:rsidP="001F730C">
            <w:pPr>
              <w:spacing w:after="0" w:line="240" w:lineRule="auto"/>
              <w:jc w:val="both"/>
              <w:rPr>
                <w:sz w:val="24"/>
                <w:szCs w:val="24"/>
              </w:rPr>
            </w:pPr>
            <w:r w:rsidRPr="27C6F0B7">
              <w:rPr>
                <w:sz w:val="24"/>
                <w:szCs w:val="24"/>
              </w:rPr>
              <w:t xml:space="preserve">Аналоговый вход 1: Вход для сигнала управления 0–10 </w:t>
            </w:r>
            <w:proofErr w:type="gramStart"/>
            <w:r w:rsidRPr="27C6F0B7">
              <w:rPr>
                <w:sz w:val="24"/>
                <w:szCs w:val="24"/>
              </w:rPr>
              <w:t>В</w:t>
            </w:r>
            <w:proofErr w:type="gramEnd"/>
            <w:r w:rsidRPr="27C6F0B7">
              <w:rPr>
                <w:sz w:val="24"/>
                <w:szCs w:val="24"/>
              </w:rPr>
              <w:t xml:space="preserve"> постоянного тока с импедансом 6,2 кОм (входной ток </w:t>
            </w:r>
            <w:proofErr w:type="spellStart"/>
            <w:r w:rsidRPr="27C6F0B7">
              <w:rPr>
                <w:sz w:val="24"/>
                <w:szCs w:val="24"/>
                <w:lang w:val="en-US"/>
              </w:rPr>
              <w:t>Iincap</w:t>
            </w:r>
            <w:proofErr w:type="spellEnd"/>
            <w:r w:rsidRPr="27C6F0B7">
              <w:rPr>
                <w:sz w:val="24"/>
                <w:szCs w:val="24"/>
              </w:rPr>
              <w:t xml:space="preserve"> </w:t>
            </w:r>
            <w:r w:rsidRPr="27C6F0B7">
              <w:rPr>
                <w:sz w:val="24"/>
                <w:szCs w:val="24"/>
                <w:lang w:val="en-US"/>
              </w:rPr>
              <w:t>I</w:t>
            </w:r>
            <w:r w:rsidRPr="27C6F0B7">
              <w:rPr>
                <w:sz w:val="24"/>
                <w:szCs w:val="24"/>
              </w:rPr>
              <w:t xml:space="preserve"> </w:t>
            </w:r>
            <w:r w:rsidRPr="27C6F0B7">
              <w:rPr>
                <w:sz w:val="24"/>
                <w:szCs w:val="24"/>
                <w:lang w:val="en-US"/>
              </w:rPr>
              <w:t>sub</w:t>
            </w:r>
            <w:r w:rsidRPr="27C6F0B7">
              <w:rPr>
                <w:sz w:val="24"/>
                <w:szCs w:val="24"/>
              </w:rPr>
              <w:t xml:space="preserve"> </w:t>
            </w:r>
            <w:proofErr w:type="spellStart"/>
            <w:r w:rsidRPr="27C6F0B7">
              <w:rPr>
                <w:sz w:val="24"/>
                <w:szCs w:val="24"/>
                <w:lang w:val="en-US"/>
              </w:rPr>
              <w:t>i</w:t>
            </w:r>
            <w:proofErr w:type="spellEnd"/>
            <w:r w:rsidRPr="27C6F0B7">
              <w:rPr>
                <w:sz w:val="24"/>
                <w:szCs w:val="24"/>
              </w:rPr>
              <w:t xml:space="preserve"> </w:t>
            </w:r>
            <w:r w:rsidRPr="27C6F0B7">
              <w:rPr>
                <w:sz w:val="24"/>
                <w:szCs w:val="24"/>
                <w:lang w:val="en-US"/>
              </w:rPr>
              <w:t>n</w:t>
            </w:r>
            <w:r w:rsidRPr="27C6F0B7">
              <w:rPr>
                <w:sz w:val="24"/>
                <w:szCs w:val="24"/>
              </w:rPr>
              <w:t xml:space="preserve"> </w:t>
            </w:r>
            <w:r w:rsidRPr="27C6F0B7">
              <w:rPr>
                <w:sz w:val="24"/>
                <w:szCs w:val="24"/>
                <w:lang w:val="en-US"/>
              </w:rPr>
              <w:t>end</w:t>
            </w:r>
            <w:r w:rsidRPr="27C6F0B7">
              <w:rPr>
                <w:sz w:val="24"/>
                <w:szCs w:val="24"/>
              </w:rPr>
              <w:t>-</w:t>
            </w:r>
            <w:r w:rsidRPr="27C6F0B7">
              <w:rPr>
                <w:sz w:val="24"/>
                <w:szCs w:val="24"/>
                <w:lang w:val="en-US"/>
              </w:rPr>
              <w:t>sub</w:t>
            </w:r>
            <w:r w:rsidRPr="27C6F0B7">
              <w:rPr>
                <w:sz w:val="24"/>
                <w:szCs w:val="24"/>
              </w:rPr>
              <w:t xml:space="preserve"> </w:t>
            </w:r>
            <w:proofErr w:type="spellStart"/>
            <w:r w:rsidRPr="27C6F0B7">
              <w:rPr>
                <w:sz w:val="24"/>
                <w:szCs w:val="24"/>
                <w:lang w:val="en-US"/>
              </w:rPr>
              <w:t>lin</w:t>
            </w:r>
            <w:proofErr w:type="spellEnd"/>
            <w:r w:rsidRPr="27C6F0B7">
              <w:rPr>
                <w:sz w:val="24"/>
                <w:szCs w:val="24"/>
              </w:rPr>
              <w:t xml:space="preserve"> </w:t>
            </w:r>
            <w:r w:rsidR="000F79A7">
              <w:rPr>
                <w:sz w:val="24"/>
                <w:szCs w:val="24"/>
              </w:rPr>
              <w:t>___________________</w:t>
            </w:r>
            <w:r w:rsidRPr="27C6F0B7">
              <w:rPr>
                <w:sz w:val="24"/>
                <w:szCs w:val="24"/>
              </w:rPr>
              <w:t xml:space="preserve"> мА0 </w:t>
            </w:r>
            <w:r w:rsidRPr="27C6F0B7">
              <w:rPr>
                <w:sz w:val="24"/>
                <w:szCs w:val="24"/>
                <w:lang w:val="en-US"/>
              </w:rPr>
              <w:t>comma</w:t>
            </w:r>
            <w:r w:rsidRPr="27C6F0B7">
              <w:rPr>
                <w:sz w:val="24"/>
                <w:szCs w:val="24"/>
              </w:rPr>
              <w:t xml:space="preserve"> 2 мА 0,2 мА).</w:t>
            </w:r>
          </w:p>
          <w:p w14:paraId="3BA38ACE" w14:textId="77777777" w:rsidR="001F730C" w:rsidRDefault="001F730C" w:rsidP="001F730C">
            <w:pPr>
              <w:spacing w:after="0" w:line="240" w:lineRule="auto"/>
              <w:jc w:val="both"/>
              <w:rPr>
                <w:sz w:val="24"/>
                <w:szCs w:val="24"/>
              </w:rPr>
            </w:pPr>
            <w:r w:rsidRPr="27C6F0B7">
              <w:rPr>
                <w:sz w:val="24"/>
                <w:szCs w:val="24"/>
              </w:rPr>
              <w:t xml:space="preserve">Аналоговый выход 1: Выход опорного напряжения +10 </w:t>
            </w:r>
            <w:proofErr w:type="gramStart"/>
            <w:r w:rsidRPr="27C6F0B7">
              <w:rPr>
                <w:sz w:val="24"/>
                <w:szCs w:val="24"/>
              </w:rPr>
              <w:t>В</w:t>
            </w:r>
            <w:proofErr w:type="gramEnd"/>
            <w:r w:rsidRPr="27C6F0B7">
              <w:rPr>
                <w:sz w:val="24"/>
                <w:szCs w:val="24"/>
              </w:rPr>
              <w:t xml:space="preserve"> постоянного тока.</w:t>
            </w:r>
          </w:p>
          <w:p w14:paraId="0C10E4B8" w14:textId="77777777" w:rsidR="001F730C" w:rsidRDefault="001F730C" w:rsidP="001F730C">
            <w:pPr>
              <w:spacing w:after="0" w:line="240" w:lineRule="auto"/>
              <w:jc w:val="both"/>
              <w:rPr>
                <w:sz w:val="24"/>
                <w:szCs w:val="24"/>
              </w:rPr>
            </w:pPr>
            <w:r w:rsidRPr="27C6F0B7">
              <w:rPr>
                <w:sz w:val="24"/>
                <w:szCs w:val="24"/>
              </w:rPr>
              <w:lastRenderedPageBreak/>
              <w:t>Цифровой вход 1: Назначаемый вход для функции «Запуск/останов» с внутренней подтяжкой (</w:t>
            </w:r>
            <w:proofErr w:type="spellStart"/>
            <w:r w:rsidRPr="27C6F0B7">
              <w:rPr>
                <w:sz w:val="24"/>
                <w:szCs w:val="24"/>
              </w:rPr>
              <w:t>pull-up</w:t>
            </w:r>
            <w:proofErr w:type="spellEnd"/>
            <w:r w:rsidRPr="27C6F0B7">
              <w:rPr>
                <w:sz w:val="24"/>
                <w:szCs w:val="24"/>
              </w:rPr>
              <w:t>).</w:t>
            </w:r>
          </w:p>
          <w:p w14:paraId="7F231F30" w14:textId="77777777" w:rsidR="001F730C" w:rsidRDefault="001F730C" w:rsidP="001F730C">
            <w:pPr>
              <w:spacing w:after="0" w:line="240" w:lineRule="auto"/>
              <w:jc w:val="both"/>
              <w:rPr>
                <w:sz w:val="24"/>
                <w:szCs w:val="24"/>
              </w:rPr>
            </w:pPr>
            <w:r w:rsidRPr="27C6F0B7">
              <w:rPr>
                <w:sz w:val="24"/>
                <w:szCs w:val="24"/>
              </w:rPr>
              <w:t>Цифровой вход 2: Назначаемый вход для функции «Сброс аварийного сигнала».</w:t>
            </w:r>
          </w:p>
          <w:p w14:paraId="0170650F" w14:textId="77777777" w:rsidR="001F730C" w:rsidRDefault="001F730C" w:rsidP="001F730C">
            <w:pPr>
              <w:spacing w:after="0" w:line="240" w:lineRule="auto"/>
              <w:jc w:val="both"/>
              <w:rPr>
                <w:sz w:val="24"/>
                <w:szCs w:val="24"/>
              </w:rPr>
            </w:pPr>
            <w:r w:rsidRPr="27C6F0B7">
              <w:rPr>
                <w:sz w:val="24"/>
                <w:szCs w:val="24"/>
              </w:rPr>
              <w:t>Время разгона: Регулируемое время разгона в диапазоне от 15 до 300 секунд.</w:t>
            </w:r>
          </w:p>
          <w:p w14:paraId="4FE1A439" w14:textId="77777777" w:rsidR="001F730C" w:rsidRDefault="001F730C" w:rsidP="001F730C">
            <w:pPr>
              <w:spacing w:after="0" w:line="240" w:lineRule="auto"/>
              <w:jc w:val="both"/>
              <w:rPr>
                <w:sz w:val="24"/>
                <w:szCs w:val="24"/>
              </w:rPr>
            </w:pPr>
            <w:r w:rsidRPr="27C6F0B7">
              <w:rPr>
                <w:sz w:val="24"/>
                <w:szCs w:val="24"/>
              </w:rPr>
              <w:t>Время торможения: Регулируемое время торможения в диапазоне от 15 до 300 секунд.</w:t>
            </w:r>
          </w:p>
          <w:p w14:paraId="1E660C41" w14:textId="77777777" w:rsidR="001F730C" w:rsidRDefault="001F730C" w:rsidP="001F730C">
            <w:pPr>
              <w:spacing w:after="0" w:line="240" w:lineRule="auto"/>
              <w:jc w:val="both"/>
              <w:rPr>
                <w:sz w:val="24"/>
                <w:szCs w:val="24"/>
              </w:rPr>
            </w:pPr>
            <w:r w:rsidRPr="27C6F0B7">
              <w:rPr>
                <w:sz w:val="24"/>
                <w:szCs w:val="24"/>
              </w:rPr>
              <w:t>Обновление программного обеспечения: Возможность обновления, встроенного ПО через последовательный интерфейс.</w:t>
            </w:r>
          </w:p>
          <w:p w14:paraId="4BF0EDFB" w14:textId="77777777" w:rsidR="001F730C" w:rsidRDefault="001F730C" w:rsidP="001F730C">
            <w:pPr>
              <w:spacing w:after="0" w:line="240" w:lineRule="auto"/>
              <w:jc w:val="both"/>
              <w:rPr>
                <w:sz w:val="24"/>
                <w:szCs w:val="24"/>
              </w:rPr>
            </w:pPr>
            <w:r w:rsidRPr="27C6F0B7">
              <w:rPr>
                <w:sz w:val="24"/>
                <w:szCs w:val="24"/>
              </w:rPr>
              <w:t>Параметры двигателя: Возможность программирования и настройки параметров двигателя через интерфейс связи.</w:t>
            </w:r>
          </w:p>
          <w:p w14:paraId="74E6A440" w14:textId="6EDA9D07" w:rsidR="001F730C" w:rsidRDefault="001F730C" w:rsidP="001F730C">
            <w:pPr>
              <w:spacing w:after="0" w:line="240" w:lineRule="auto"/>
              <w:jc w:val="both"/>
              <w:rPr>
                <w:sz w:val="24"/>
                <w:szCs w:val="24"/>
              </w:rPr>
            </w:pPr>
            <w:r w:rsidRPr="27C6F0B7">
              <w:rPr>
                <w:sz w:val="24"/>
                <w:szCs w:val="24"/>
              </w:rPr>
              <w:t xml:space="preserve">Режим пожаротушения: Способность поддерживать номинальную выходную мощность в течение </w:t>
            </w:r>
            <w:r w:rsidR="000F79A7">
              <w:rPr>
                <w:sz w:val="24"/>
                <w:szCs w:val="24"/>
              </w:rPr>
              <w:t>_____________________</w:t>
            </w:r>
            <w:r w:rsidRPr="27C6F0B7">
              <w:rPr>
                <w:sz w:val="24"/>
                <w:szCs w:val="24"/>
              </w:rPr>
              <w:t xml:space="preserve"> часа при температуре 70 °C.</w:t>
            </w:r>
          </w:p>
          <w:p w14:paraId="4F3824EF" w14:textId="77777777" w:rsidR="001F730C" w:rsidRDefault="001F730C" w:rsidP="001F730C">
            <w:pPr>
              <w:spacing w:after="0" w:line="240" w:lineRule="auto"/>
              <w:jc w:val="both"/>
              <w:rPr>
                <w:sz w:val="24"/>
                <w:szCs w:val="24"/>
              </w:rPr>
            </w:pPr>
            <w:r w:rsidRPr="27C6F0B7">
              <w:rPr>
                <w:sz w:val="24"/>
                <w:szCs w:val="24"/>
              </w:rPr>
              <w:t>Защита от короткого замыкания: Наличие общей защиты от короткого замыкания.</w:t>
            </w:r>
          </w:p>
          <w:p w14:paraId="7816F569" w14:textId="37EDBE11" w:rsidR="001F730C" w:rsidRPr="27C6F0B7" w:rsidRDefault="001F730C" w:rsidP="001F730C">
            <w:pPr>
              <w:spacing w:after="0" w:line="240" w:lineRule="auto"/>
              <w:jc w:val="both"/>
              <w:rPr>
                <w:sz w:val="24"/>
                <w:szCs w:val="24"/>
              </w:rPr>
            </w:pPr>
            <w:r w:rsidRPr="27C6F0B7">
              <w:rPr>
                <w:sz w:val="24"/>
                <w:szCs w:val="24"/>
              </w:rPr>
              <w:t>ЭМС-фильтр: Интегрированный электромагнитный фильтр</w:t>
            </w:r>
          </w:p>
        </w:tc>
        <w:tc>
          <w:tcPr>
            <w:tcW w:w="1559" w:type="dxa"/>
            <w:tcMar>
              <w:left w:w="28" w:type="dxa"/>
              <w:right w:w="28" w:type="dxa"/>
            </w:tcMar>
            <w:vAlign w:val="center"/>
          </w:tcPr>
          <w:p w14:paraId="23D1AA18" w14:textId="77777777" w:rsidR="001F730C" w:rsidRPr="001C35F3" w:rsidRDefault="001F730C" w:rsidP="001F730C">
            <w:pPr>
              <w:widowControl w:val="0"/>
              <w:spacing w:after="0" w:line="240" w:lineRule="auto"/>
              <w:rPr>
                <w:b/>
                <w:bCs/>
                <w:sz w:val="20"/>
                <w:szCs w:val="20"/>
                <w:highlight w:val="yellow"/>
              </w:rPr>
            </w:pPr>
          </w:p>
        </w:tc>
        <w:tc>
          <w:tcPr>
            <w:tcW w:w="566" w:type="dxa"/>
            <w:shd w:val="clear" w:color="auto" w:fill="auto"/>
            <w:tcMar>
              <w:left w:w="28" w:type="dxa"/>
              <w:right w:w="28" w:type="dxa"/>
            </w:tcMar>
          </w:tcPr>
          <w:p w14:paraId="3D771264" w14:textId="0826294F" w:rsidR="001F730C" w:rsidRPr="0079375B" w:rsidRDefault="001F730C" w:rsidP="001F730C">
            <w:pPr>
              <w:widowControl w:val="0"/>
              <w:spacing w:after="0" w:line="240" w:lineRule="auto"/>
              <w:jc w:val="center"/>
              <w:rPr>
                <w:bCs/>
                <w:sz w:val="20"/>
                <w:szCs w:val="20"/>
              </w:rPr>
            </w:pPr>
            <w:proofErr w:type="spellStart"/>
            <w:r w:rsidRPr="0079375B">
              <w:rPr>
                <w:bCs/>
                <w:sz w:val="20"/>
                <w:szCs w:val="20"/>
              </w:rPr>
              <w:t>шт</w:t>
            </w:r>
            <w:proofErr w:type="spellEnd"/>
          </w:p>
        </w:tc>
        <w:tc>
          <w:tcPr>
            <w:tcW w:w="506" w:type="dxa"/>
            <w:tcMar>
              <w:left w:w="28" w:type="dxa"/>
              <w:right w:w="28" w:type="dxa"/>
            </w:tcMar>
          </w:tcPr>
          <w:p w14:paraId="1C095E99" w14:textId="3B0B6FB3" w:rsidR="001F730C" w:rsidRDefault="001F730C" w:rsidP="001F730C">
            <w:pPr>
              <w:widowControl w:val="0"/>
              <w:spacing w:after="0" w:line="240" w:lineRule="auto"/>
              <w:jc w:val="center"/>
              <w:rPr>
                <w:bCs/>
                <w:sz w:val="20"/>
                <w:szCs w:val="20"/>
              </w:rPr>
            </w:pPr>
            <w:r>
              <w:rPr>
                <w:bCs/>
                <w:sz w:val="20"/>
                <w:szCs w:val="20"/>
              </w:rPr>
              <w:t>1</w:t>
            </w:r>
          </w:p>
        </w:tc>
      </w:tr>
    </w:tbl>
    <w:p w14:paraId="12A877C9" w14:textId="77777777" w:rsidR="004E3592" w:rsidRPr="001C35F3" w:rsidRDefault="004E3592" w:rsidP="001C35F3">
      <w:pPr>
        <w:widowControl w:val="0"/>
        <w:spacing w:after="0"/>
        <w:rPr>
          <w:rFonts w:ascii="Times New Roman" w:eastAsia="Times New Roman" w:hAnsi="Times New Roman"/>
          <w:b/>
          <w:bCs/>
          <w:sz w:val="24"/>
          <w:szCs w:val="24"/>
        </w:rPr>
      </w:pPr>
      <w:r w:rsidRPr="001C35F3">
        <w:rPr>
          <w:rFonts w:ascii="Times New Roman" w:hAnsi="Times New Roman"/>
          <w:sz w:val="24"/>
          <w:szCs w:val="24"/>
        </w:rPr>
        <w:br w:type="page"/>
      </w:r>
    </w:p>
    <w:bookmarkEnd w:id="45"/>
    <w:p w14:paraId="1589E871" w14:textId="77777777" w:rsidR="00CA73C2" w:rsidRPr="001C35F3" w:rsidRDefault="00CA73C2" w:rsidP="001C35F3">
      <w:pPr>
        <w:pStyle w:val="1"/>
        <w:widowControl w:val="0"/>
        <w:spacing w:before="0"/>
        <w:jc w:val="center"/>
        <w:rPr>
          <w:rFonts w:ascii="Times New Roman" w:hAnsi="Times New Roman"/>
          <w:color w:val="auto"/>
          <w:sz w:val="24"/>
          <w:szCs w:val="24"/>
        </w:rPr>
        <w:sectPr w:rsidR="00CA73C2" w:rsidRPr="001C35F3" w:rsidSect="001C35F3">
          <w:footerReference w:type="default" r:id="rId15"/>
          <w:type w:val="nextColumn"/>
          <w:pgSz w:w="16838" w:h="11906" w:orient="landscape"/>
          <w:pgMar w:top="992" w:right="851" w:bottom="851" w:left="1134" w:header="567" w:footer="567" w:gutter="0"/>
          <w:cols w:space="720"/>
          <w:docGrid w:linePitch="299"/>
        </w:sectPr>
      </w:pPr>
    </w:p>
    <w:p w14:paraId="1390EFBA" w14:textId="68F83804" w:rsidR="007A2C46" w:rsidRPr="001C35F3" w:rsidRDefault="007A2C46" w:rsidP="001C35F3">
      <w:pPr>
        <w:pStyle w:val="1"/>
        <w:widowControl w:val="0"/>
        <w:spacing w:before="0"/>
        <w:jc w:val="center"/>
        <w:rPr>
          <w:rFonts w:ascii="Times New Roman" w:hAnsi="Times New Roman"/>
          <w:color w:val="auto"/>
          <w:sz w:val="24"/>
          <w:szCs w:val="24"/>
        </w:rPr>
      </w:pPr>
      <w:bookmarkStart w:id="46" w:name="_Toc118968237"/>
      <w:r w:rsidRPr="001C35F3">
        <w:rPr>
          <w:rFonts w:ascii="Times New Roman" w:hAnsi="Times New Roman"/>
          <w:color w:val="auto"/>
          <w:sz w:val="24"/>
          <w:szCs w:val="24"/>
        </w:rPr>
        <w:lastRenderedPageBreak/>
        <w:t>Часть 7. Форма второй части заявки</w:t>
      </w:r>
      <w:bookmarkEnd w:id="46"/>
    </w:p>
    <w:p w14:paraId="6FD683F3" w14:textId="77777777" w:rsidR="007A2C46" w:rsidRPr="001C35F3" w:rsidRDefault="007A2C46" w:rsidP="001C35F3">
      <w:pPr>
        <w:widowControl w:val="0"/>
        <w:spacing w:after="0"/>
        <w:jc w:val="center"/>
        <w:rPr>
          <w:rFonts w:ascii="Times New Roman" w:hAnsi="Times New Roman"/>
          <w:i/>
          <w:sz w:val="24"/>
          <w:szCs w:val="24"/>
        </w:rPr>
      </w:pPr>
    </w:p>
    <w:p w14:paraId="233DB69E" w14:textId="2C3A4BD8" w:rsidR="00C10601" w:rsidRPr="001C35F3" w:rsidRDefault="004779F6" w:rsidP="001C35F3">
      <w:pPr>
        <w:widowControl w:val="0"/>
        <w:spacing w:after="0"/>
        <w:jc w:val="center"/>
        <w:rPr>
          <w:rFonts w:ascii="Times New Roman" w:hAnsi="Times New Roman"/>
          <w:i/>
          <w:sz w:val="24"/>
          <w:szCs w:val="24"/>
        </w:rPr>
      </w:pPr>
      <w:r w:rsidRPr="001C35F3">
        <w:rPr>
          <w:rFonts w:ascii="Times New Roman" w:hAnsi="Times New Roman"/>
          <w:i/>
          <w:sz w:val="24"/>
          <w:szCs w:val="24"/>
        </w:rPr>
        <w:t xml:space="preserve">ОФОРМЛЯЕТСЯ </w:t>
      </w:r>
      <w:r w:rsidR="001E2FBF" w:rsidRPr="001C35F3">
        <w:rPr>
          <w:rFonts w:ascii="Times New Roman" w:hAnsi="Times New Roman"/>
          <w:i/>
          <w:sz w:val="24"/>
          <w:szCs w:val="24"/>
        </w:rPr>
        <w:t>НА ФИРМЕННОМ БЛАНКЕ ОРГАНИЗАЦИИ</w:t>
      </w:r>
    </w:p>
    <w:p w14:paraId="70FAC106" w14:textId="77777777" w:rsidR="006D2D74" w:rsidRPr="00023CAF" w:rsidRDefault="006D2D74" w:rsidP="001C35F3">
      <w:pPr>
        <w:widowControl w:val="0"/>
        <w:spacing w:after="0"/>
        <w:jc w:val="center"/>
        <w:rPr>
          <w:rFonts w:ascii="Times New Roman" w:hAnsi="Times New Roman"/>
          <w:i/>
          <w:sz w:val="8"/>
          <w:szCs w:val="24"/>
        </w:rPr>
      </w:pPr>
    </w:p>
    <w:p w14:paraId="07AAC07A" w14:textId="77777777"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3CA6B5F4" w14:textId="77777777" w:rsidR="00F43201" w:rsidRPr="00023CAF" w:rsidRDefault="00F43201" w:rsidP="001C35F3">
      <w:pPr>
        <w:widowControl w:val="0"/>
        <w:spacing w:after="0"/>
        <w:jc w:val="both"/>
        <w:rPr>
          <w:rFonts w:ascii="Times New Roman" w:hAnsi="Times New Roman"/>
          <w:sz w:val="18"/>
          <w:szCs w:val="24"/>
        </w:rPr>
      </w:pPr>
    </w:p>
    <w:p w14:paraId="629F1CDE" w14:textId="40BC3725" w:rsidR="00F43201" w:rsidRPr="001C35F3" w:rsidRDefault="004E3592" w:rsidP="001C35F3">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w:t>
      </w:r>
      <w:r w:rsidR="00F43201" w:rsidRPr="001C35F3">
        <w:rPr>
          <w:rFonts w:ascii="Times New Roman" w:hAnsi="Times New Roman"/>
          <w:b/>
          <w:sz w:val="24"/>
          <w:szCs w:val="24"/>
        </w:rPr>
        <w:t xml:space="preserve"> на участие в </w:t>
      </w:r>
      <w:r w:rsidR="002400AB" w:rsidRPr="001C35F3">
        <w:rPr>
          <w:rFonts w:ascii="Times New Roman" w:hAnsi="Times New Roman"/>
          <w:b/>
          <w:sz w:val="24"/>
          <w:szCs w:val="24"/>
        </w:rPr>
        <w:t>аукционе</w:t>
      </w:r>
      <w:r w:rsidR="00F43201" w:rsidRPr="001C35F3">
        <w:rPr>
          <w:rFonts w:ascii="Times New Roman" w:hAnsi="Times New Roman"/>
          <w:b/>
          <w:sz w:val="24"/>
          <w:szCs w:val="24"/>
        </w:rPr>
        <w:t xml:space="preserve"> №___________________</w:t>
      </w:r>
    </w:p>
    <w:p w14:paraId="6044B3BA" w14:textId="77777777" w:rsidR="00A727B8" w:rsidRPr="001C35F3" w:rsidRDefault="00A727B8"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46AFC2A8" w14:textId="77777777" w:rsidR="00A727B8" w:rsidRPr="001C35F3" w:rsidRDefault="00A727B8"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288E9995" w14:textId="3A788856" w:rsidR="0079375B" w:rsidRPr="00476D2A" w:rsidRDefault="00371F3B" w:rsidP="007C3CEE">
      <w:pPr>
        <w:widowControl w:val="0"/>
        <w:spacing w:after="0" w:line="240" w:lineRule="auto"/>
        <w:ind w:left="-426"/>
        <w:jc w:val="both"/>
        <w:rPr>
          <w:rFonts w:ascii="Times New Roman" w:hAnsi="Times New Roman"/>
          <w:b/>
          <w:sz w:val="24"/>
          <w:szCs w:val="24"/>
        </w:rPr>
      </w:pPr>
      <w:r>
        <w:rPr>
          <w:rFonts w:ascii="Times New Roman" w:hAnsi="Times New Roman"/>
          <w:b/>
          <w:bCs/>
          <w:color w:val="000000" w:themeColor="text1"/>
          <w:sz w:val="24"/>
          <w:szCs w:val="24"/>
          <w:u w:val="single"/>
        </w:rPr>
        <w:t>п</w:t>
      </w:r>
      <w:r w:rsidR="0079375B">
        <w:rPr>
          <w:rFonts w:ascii="Times New Roman" w:hAnsi="Times New Roman"/>
          <w:b/>
          <w:bCs/>
          <w:color w:val="000000" w:themeColor="text1"/>
          <w:sz w:val="24"/>
          <w:szCs w:val="24"/>
          <w:u w:val="single"/>
        </w:rPr>
        <w:t>оставку</w:t>
      </w:r>
      <w:r>
        <w:rPr>
          <w:rFonts w:ascii="Times New Roman" w:hAnsi="Times New Roman"/>
          <w:b/>
          <w:bCs/>
          <w:color w:val="000000" w:themeColor="text1"/>
          <w:sz w:val="24"/>
          <w:szCs w:val="24"/>
          <w:u w:val="single"/>
        </w:rPr>
        <w:t xml:space="preserve"> </w:t>
      </w:r>
      <w:r w:rsidR="00393D7A" w:rsidRPr="00393D7A">
        <w:rPr>
          <w:rFonts w:ascii="Times New Roman" w:hAnsi="Times New Roman"/>
          <w:b/>
          <w:bCs/>
          <w:color w:val="000000" w:themeColor="text1"/>
          <w:sz w:val="24"/>
          <w:szCs w:val="24"/>
          <w:u w:val="single"/>
        </w:rPr>
        <w:t xml:space="preserve">блоков управления двигателем для </w:t>
      </w:r>
      <w:proofErr w:type="spellStart"/>
      <w:r w:rsidR="00393D7A" w:rsidRPr="00393D7A">
        <w:rPr>
          <w:rFonts w:ascii="Times New Roman" w:hAnsi="Times New Roman"/>
          <w:b/>
          <w:bCs/>
          <w:color w:val="000000" w:themeColor="text1"/>
          <w:sz w:val="24"/>
          <w:szCs w:val="24"/>
          <w:u w:val="single"/>
        </w:rPr>
        <w:t>приточно</w:t>
      </w:r>
      <w:proofErr w:type="spellEnd"/>
      <w:r w:rsidR="00393D7A" w:rsidRPr="00393D7A">
        <w:rPr>
          <w:rFonts w:ascii="Times New Roman" w:hAnsi="Times New Roman"/>
          <w:b/>
          <w:bCs/>
          <w:color w:val="000000" w:themeColor="text1"/>
          <w:sz w:val="24"/>
          <w:szCs w:val="24"/>
          <w:u w:val="single"/>
        </w:rPr>
        <w:t xml:space="preserve"> вытяжных систем для нужд государственного автономного учреждения «Технопарк в сфере высоких технологий «ИТ-</w:t>
      </w:r>
      <w:proofErr w:type="gramStart"/>
      <w:r w:rsidR="00393D7A" w:rsidRPr="00393D7A">
        <w:rPr>
          <w:rFonts w:ascii="Times New Roman" w:hAnsi="Times New Roman"/>
          <w:b/>
          <w:bCs/>
          <w:color w:val="000000" w:themeColor="text1"/>
          <w:sz w:val="24"/>
          <w:szCs w:val="24"/>
          <w:u w:val="single"/>
        </w:rPr>
        <w:t xml:space="preserve">парк» </w:t>
      </w:r>
      <w:r w:rsidR="00393D7A">
        <w:rPr>
          <w:rFonts w:ascii="Times New Roman" w:hAnsi="Times New Roman"/>
          <w:b/>
          <w:bCs/>
          <w:color w:val="000000" w:themeColor="text1"/>
          <w:sz w:val="24"/>
          <w:szCs w:val="24"/>
          <w:u w:val="single"/>
        </w:rPr>
        <w:t xml:space="preserve"> </w:t>
      </w:r>
      <w:r w:rsidR="0079375B" w:rsidRPr="001C35F3">
        <w:rPr>
          <w:rFonts w:ascii="Times New Roman" w:hAnsi="Times New Roman"/>
          <w:sz w:val="24"/>
          <w:szCs w:val="24"/>
        </w:rPr>
        <w:t>на</w:t>
      </w:r>
      <w:proofErr w:type="gramEnd"/>
      <w:r w:rsidR="0079375B" w:rsidRPr="001C35F3">
        <w:rPr>
          <w:rFonts w:ascii="Times New Roman" w:hAnsi="Times New Roman"/>
          <w:sz w:val="24"/>
          <w:szCs w:val="24"/>
        </w:rPr>
        <w:t xml:space="preserve"> условиях,</w:t>
      </w:r>
      <w:r w:rsidR="0079375B" w:rsidRPr="001C35F3">
        <w:rPr>
          <w:rFonts w:ascii="Times New Roman" w:hAnsi="Times New Roman"/>
          <w:b/>
          <w:sz w:val="24"/>
          <w:szCs w:val="24"/>
        </w:rPr>
        <w:t xml:space="preserve"> </w:t>
      </w:r>
      <w:r w:rsidR="0079375B"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79375B" w:rsidRPr="001C35F3">
        <w:rPr>
          <w:rFonts w:ascii="Times New Roman" w:hAnsi="Times New Roman"/>
          <w:sz w:val="24"/>
          <w:szCs w:val="24"/>
        </w:rPr>
        <w:t>настоящего предложения, состоящего из первой и второй части заявки</w:t>
      </w:r>
      <w:r w:rsidR="0079375B">
        <w:rPr>
          <w:rFonts w:ascii="Times New Roman" w:hAnsi="Times New Roman"/>
          <w:sz w:val="24"/>
          <w:szCs w:val="24"/>
          <w:lang w:eastAsia="ru-RU"/>
        </w:rPr>
        <w:t>.</w:t>
      </w:r>
    </w:p>
    <w:p w14:paraId="01A6B124" w14:textId="77777777" w:rsidR="0079375B" w:rsidRPr="001C35F3" w:rsidRDefault="0079375B" w:rsidP="0079375B">
      <w:pPr>
        <w:spacing w:after="0" w:line="240" w:lineRule="auto"/>
        <w:ind w:left="-426"/>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2977"/>
        <w:gridCol w:w="1984"/>
        <w:gridCol w:w="2268"/>
        <w:gridCol w:w="2410"/>
      </w:tblGrid>
      <w:tr w:rsidR="0079375B" w:rsidRPr="00D6770A" w14:paraId="5A532D0C" w14:textId="647F34B0" w:rsidTr="0079375B">
        <w:tc>
          <w:tcPr>
            <w:tcW w:w="31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E2067E" w14:textId="77777777" w:rsidR="0079375B" w:rsidRPr="00D6770A" w:rsidRDefault="0079375B" w:rsidP="0093374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1FBDC8" w14:textId="77777777" w:rsidR="0079375B" w:rsidRPr="00D6770A" w:rsidRDefault="0079375B" w:rsidP="0093374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Наименование каждой единицы поставляемого товара</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0695C" w14:textId="77777777" w:rsidR="0079375B" w:rsidRPr="00D6770A" w:rsidRDefault="0079375B" w:rsidP="0093374C">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0A96E81C" w14:textId="77777777" w:rsidR="0079375B" w:rsidRPr="00D6770A" w:rsidRDefault="0079375B" w:rsidP="0093374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(по каждой единице товара)</w:t>
            </w:r>
            <w:r w:rsidRPr="00D6770A">
              <w:rPr>
                <w:rFonts w:ascii="Times New Roman" w:eastAsia="Times New Roman" w:hAnsi="Times New Roman"/>
                <w:snapToGrid w:val="0"/>
                <w:sz w:val="20"/>
                <w:szCs w:val="20"/>
                <w:vertAlign w:val="superscript"/>
                <w:lang w:eastAsia="ru-RU"/>
              </w:rPr>
              <w:footnoteReference w:id="1"/>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6BC542" w14:textId="3D100F4F" w:rsidR="0079375B" w:rsidRPr="00D6770A" w:rsidRDefault="0079375B" w:rsidP="00E5199A">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D6770A">
              <w:rPr>
                <w:rFonts w:ascii="Times New Roman" w:hAnsi="Times New Roman"/>
                <w:snapToGrid w:val="0"/>
                <w:sz w:val="20"/>
                <w:szCs w:val="20"/>
                <w:vertAlign w:val="superscript"/>
                <w:lang w:eastAsia="ru-RU"/>
              </w:rPr>
              <w:footnoteReference w:id="2"/>
            </w:r>
            <w:r w:rsidRPr="00D6770A">
              <w:rPr>
                <w:rFonts w:ascii="Times New Roman" w:hAnsi="Times New Roman"/>
                <w:sz w:val="20"/>
                <w:szCs w:val="20"/>
              </w:rPr>
              <w:t xml:space="preserve"> и информация о совокупном количестве баллов за выполнение (освоение)</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7F152C75" w14:textId="738825B3" w:rsidR="0079375B" w:rsidRPr="00D6770A" w:rsidRDefault="0079375B" w:rsidP="0093374C">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D6770A">
              <w:rPr>
                <w:rStyle w:val="aff3"/>
                <w:rFonts w:ascii="Times New Roman" w:hAnsi="Times New Roman"/>
                <w:sz w:val="20"/>
                <w:szCs w:val="20"/>
              </w:rPr>
              <w:footnoteReference w:id="3"/>
            </w:r>
            <w:r w:rsidRPr="00D6770A">
              <w:rPr>
                <w:rFonts w:ascii="Times New Roman" w:hAnsi="Times New Roman"/>
                <w:sz w:val="20"/>
                <w:szCs w:val="20"/>
              </w:rPr>
              <w:t xml:space="preserve"> и информация о совокупном количестве баллов за выполнение (освоение)</w:t>
            </w:r>
          </w:p>
        </w:tc>
      </w:tr>
      <w:tr w:rsidR="0079375B" w:rsidRPr="00D6770A" w14:paraId="3853A245" w14:textId="6A57939D" w:rsidTr="0079375B">
        <w:tc>
          <w:tcPr>
            <w:tcW w:w="313" w:type="dxa"/>
            <w:tcBorders>
              <w:top w:val="single" w:sz="4" w:space="0" w:color="auto"/>
              <w:left w:val="single" w:sz="4" w:space="0" w:color="auto"/>
              <w:bottom w:val="single" w:sz="4" w:space="0" w:color="auto"/>
              <w:right w:val="single" w:sz="4" w:space="0" w:color="auto"/>
            </w:tcBorders>
            <w:tcMar>
              <w:left w:w="28" w:type="dxa"/>
              <w:right w:w="28" w:type="dxa"/>
            </w:tcMar>
          </w:tcPr>
          <w:p w14:paraId="43F40C03" w14:textId="562813D7" w:rsidR="0079375B" w:rsidRPr="00D6770A" w:rsidRDefault="0079375B" w:rsidP="0093374C">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65B7AC3C" w14:textId="74B58FDD" w:rsidR="00827144" w:rsidRPr="00827144" w:rsidRDefault="00393D7A" w:rsidP="00827144">
            <w:pPr>
              <w:spacing w:after="0" w:line="240" w:lineRule="auto"/>
              <w:ind w:right="317"/>
              <w:rPr>
                <w:rFonts w:ascii="Times New Roman" w:eastAsia="Times New Roman" w:hAnsi="Times New Roman"/>
                <w:snapToGrid w:val="0"/>
                <w:sz w:val="20"/>
                <w:szCs w:val="20"/>
                <w:lang w:eastAsia="ru-RU"/>
              </w:rPr>
            </w:pPr>
            <w:r w:rsidRPr="00393D7A">
              <w:rPr>
                <w:rFonts w:ascii="Times New Roman" w:eastAsia="Times New Roman" w:hAnsi="Times New Roman"/>
                <w:snapToGrid w:val="0"/>
                <w:sz w:val="20"/>
                <w:szCs w:val="20"/>
                <w:lang w:eastAsia="ru-RU"/>
              </w:rPr>
              <w:t>Блок управления дв</w:t>
            </w:r>
            <w:r>
              <w:rPr>
                <w:rFonts w:ascii="Times New Roman" w:eastAsia="Times New Roman" w:hAnsi="Times New Roman"/>
                <w:snapToGrid w:val="0"/>
                <w:sz w:val="20"/>
                <w:szCs w:val="20"/>
                <w:lang w:eastAsia="ru-RU"/>
              </w:rPr>
              <w:t xml:space="preserve">игателем 6,5 кВт </w:t>
            </w:r>
            <w:r w:rsidR="00827144" w:rsidRPr="00827144">
              <w:rPr>
                <w:rFonts w:ascii="Times New Roman" w:eastAsia="Times New Roman" w:hAnsi="Times New Roman"/>
                <w:snapToGrid w:val="0"/>
                <w:sz w:val="20"/>
                <w:szCs w:val="20"/>
                <w:lang w:eastAsia="ru-RU"/>
              </w:rPr>
              <w:t>______________</w:t>
            </w:r>
          </w:p>
          <w:p w14:paraId="047DA317" w14:textId="52577427" w:rsidR="0079375B" w:rsidRPr="00827144" w:rsidRDefault="00827144" w:rsidP="00827144">
            <w:pPr>
              <w:spacing w:after="0" w:line="240" w:lineRule="auto"/>
              <w:ind w:left="114" w:right="317"/>
              <w:jc w:val="both"/>
              <w:rPr>
                <w:rFonts w:ascii="Times New Roman" w:eastAsia="Times New Roman" w:hAnsi="Times New Roman"/>
                <w:snapToGrid w:val="0"/>
                <w:sz w:val="16"/>
                <w:szCs w:val="16"/>
                <w:lang w:eastAsia="ru-RU"/>
              </w:rPr>
            </w:pPr>
            <w:r w:rsidRPr="00827144">
              <w:rPr>
                <w:rFonts w:ascii="Times New Roman" w:eastAsia="Times New Roman" w:hAnsi="Times New Roman"/>
                <w:snapToGrid w:val="0"/>
                <w:sz w:val="16"/>
                <w:szCs w:val="16"/>
                <w:lang w:eastAsia="ru-RU"/>
              </w:rPr>
              <w:t>(указать марку, товарный знак, знак обслуживания, фирменное наименование)</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62E64E38" w14:textId="77777777" w:rsidR="0079375B" w:rsidRPr="00D6770A" w:rsidRDefault="0079375B" w:rsidP="0093374C">
            <w:pPr>
              <w:spacing w:after="0" w:line="240" w:lineRule="auto"/>
              <w:jc w:val="both"/>
              <w:rPr>
                <w:rFonts w:ascii="Times New Roman" w:eastAsia="Times New Roman" w:hAnsi="Times New Roman"/>
                <w:snapToGrid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14FE1D68" w14:textId="1C18E919" w:rsidR="0079375B" w:rsidRPr="00D6770A" w:rsidRDefault="0079375B" w:rsidP="0093374C">
            <w:pPr>
              <w:spacing w:after="0" w:line="240" w:lineRule="auto"/>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3CC6EBD7" w14:textId="217B5F27" w:rsidR="0079375B" w:rsidRPr="00D6770A" w:rsidRDefault="0079375B" w:rsidP="0093374C">
            <w:pPr>
              <w:spacing w:after="0" w:line="240" w:lineRule="auto"/>
              <w:jc w:val="both"/>
              <w:rPr>
                <w:rFonts w:ascii="Times New Roman" w:eastAsia="Times New Roman" w:hAnsi="Times New Roman"/>
                <w:snapToGrid w:val="0"/>
                <w:sz w:val="20"/>
                <w:szCs w:val="20"/>
                <w:lang w:eastAsia="ru-RU"/>
              </w:rPr>
            </w:pPr>
          </w:p>
        </w:tc>
      </w:tr>
      <w:tr w:rsidR="00393D7A" w:rsidRPr="00D6770A" w14:paraId="1AAE41B0" w14:textId="77777777" w:rsidTr="0079375B">
        <w:tc>
          <w:tcPr>
            <w:tcW w:w="313" w:type="dxa"/>
            <w:tcBorders>
              <w:top w:val="single" w:sz="4" w:space="0" w:color="auto"/>
              <w:left w:val="single" w:sz="4" w:space="0" w:color="auto"/>
              <w:bottom w:val="single" w:sz="4" w:space="0" w:color="auto"/>
              <w:right w:val="single" w:sz="4" w:space="0" w:color="auto"/>
            </w:tcBorders>
            <w:tcMar>
              <w:left w:w="28" w:type="dxa"/>
              <w:right w:w="28" w:type="dxa"/>
            </w:tcMar>
          </w:tcPr>
          <w:p w14:paraId="3C2D979A" w14:textId="77777777" w:rsidR="00393D7A" w:rsidRPr="00D6770A" w:rsidRDefault="00393D7A" w:rsidP="0093374C">
            <w:pPr>
              <w:pStyle w:val="af9"/>
              <w:numPr>
                <w:ilvl w:val="0"/>
                <w:numId w:val="15"/>
              </w:numPr>
              <w:spacing w:after="0" w:line="240" w:lineRule="auto"/>
              <w:ind w:left="0" w:firstLine="13"/>
              <w:jc w:val="both"/>
              <w:rPr>
                <w:rFonts w:ascii="Times New Roman" w:eastAsia="Times New Roman" w:hAnsi="Times New Roman"/>
                <w:snapToGrid w:val="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14:paraId="3B1D3D9F" w14:textId="71A3FFFB" w:rsidR="00393D7A" w:rsidRPr="00827144" w:rsidRDefault="00393D7A" w:rsidP="00393D7A">
            <w:pPr>
              <w:spacing w:after="0" w:line="240" w:lineRule="auto"/>
              <w:ind w:right="317"/>
              <w:rPr>
                <w:rFonts w:ascii="Times New Roman" w:eastAsia="Times New Roman" w:hAnsi="Times New Roman"/>
                <w:snapToGrid w:val="0"/>
                <w:sz w:val="20"/>
                <w:szCs w:val="20"/>
                <w:lang w:eastAsia="ru-RU"/>
              </w:rPr>
            </w:pPr>
            <w:r w:rsidRPr="00393D7A">
              <w:rPr>
                <w:rFonts w:ascii="Times New Roman" w:eastAsia="Times New Roman" w:hAnsi="Times New Roman"/>
                <w:snapToGrid w:val="0"/>
                <w:sz w:val="20"/>
                <w:szCs w:val="20"/>
                <w:lang w:eastAsia="ru-RU"/>
              </w:rPr>
              <w:t>Блок управления дв</w:t>
            </w:r>
            <w:r>
              <w:rPr>
                <w:rFonts w:ascii="Times New Roman" w:eastAsia="Times New Roman" w:hAnsi="Times New Roman"/>
                <w:snapToGrid w:val="0"/>
                <w:sz w:val="20"/>
                <w:szCs w:val="20"/>
                <w:lang w:eastAsia="ru-RU"/>
              </w:rPr>
              <w:t xml:space="preserve">игателем 4 кВт </w:t>
            </w:r>
            <w:r w:rsidRPr="00827144">
              <w:rPr>
                <w:rFonts w:ascii="Times New Roman" w:eastAsia="Times New Roman" w:hAnsi="Times New Roman"/>
                <w:snapToGrid w:val="0"/>
                <w:sz w:val="20"/>
                <w:szCs w:val="20"/>
                <w:lang w:eastAsia="ru-RU"/>
              </w:rPr>
              <w:t>______________</w:t>
            </w:r>
          </w:p>
          <w:p w14:paraId="3C1DBA8C" w14:textId="6BD1D4E0" w:rsidR="00393D7A" w:rsidRPr="00827144" w:rsidRDefault="00393D7A" w:rsidP="00393D7A">
            <w:pPr>
              <w:spacing w:after="0" w:line="240" w:lineRule="auto"/>
              <w:ind w:right="317"/>
              <w:rPr>
                <w:rFonts w:ascii="Times New Roman" w:eastAsia="Times New Roman" w:hAnsi="Times New Roman"/>
                <w:snapToGrid w:val="0"/>
                <w:sz w:val="20"/>
                <w:szCs w:val="20"/>
                <w:lang w:eastAsia="ru-RU"/>
              </w:rPr>
            </w:pPr>
            <w:r w:rsidRPr="00827144">
              <w:rPr>
                <w:rFonts w:ascii="Times New Roman" w:eastAsia="Times New Roman" w:hAnsi="Times New Roman"/>
                <w:snapToGrid w:val="0"/>
                <w:sz w:val="16"/>
                <w:szCs w:val="16"/>
                <w:lang w:eastAsia="ru-RU"/>
              </w:rPr>
              <w:t>(указать марку, товарный знак, знак обслуживания, фирменное наименование)</w:t>
            </w:r>
          </w:p>
        </w:tc>
        <w:tc>
          <w:tcPr>
            <w:tcW w:w="1984" w:type="dxa"/>
            <w:tcBorders>
              <w:top w:val="single" w:sz="4" w:space="0" w:color="auto"/>
              <w:left w:val="single" w:sz="4" w:space="0" w:color="auto"/>
              <w:bottom w:val="single" w:sz="4" w:space="0" w:color="auto"/>
              <w:right w:val="single" w:sz="4" w:space="0" w:color="auto"/>
            </w:tcBorders>
            <w:tcMar>
              <w:left w:w="28" w:type="dxa"/>
              <w:right w:w="28" w:type="dxa"/>
            </w:tcMar>
          </w:tcPr>
          <w:p w14:paraId="5B8A7143" w14:textId="77777777" w:rsidR="00393D7A" w:rsidRPr="00D6770A" w:rsidRDefault="00393D7A" w:rsidP="0093374C">
            <w:pPr>
              <w:spacing w:after="0" w:line="240" w:lineRule="auto"/>
              <w:jc w:val="both"/>
              <w:rPr>
                <w:rFonts w:ascii="Times New Roman" w:eastAsia="Times New Roman" w:hAnsi="Times New Roman"/>
                <w:snapToGrid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69280076" w14:textId="77777777" w:rsidR="00393D7A" w:rsidRPr="00D6770A" w:rsidRDefault="00393D7A" w:rsidP="0093374C">
            <w:pPr>
              <w:spacing w:after="0" w:line="240" w:lineRule="auto"/>
              <w:jc w:val="both"/>
              <w:rPr>
                <w:rFonts w:ascii="Times New Roman" w:eastAsia="Times New Roman" w:hAnsi="Times New Roman"/>
                <w:snapToGrid w:val="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3EA6A900" w14:textId="77777777" w:rsidR="00393D7A" w:rsidRPr="00D6770A" w:rsidRDefault="00393D7A" w:rsidP="0093374C">
            <w:pPr>
              <w:spacing w:after="0" w:line="240" w:lineRule="auto"/>
              <w:jc w:val="both"/>
              <w:rPr>
                <w:rFonts w:ascii="Times New Roman" w:eastAsia="Times New Roman" w:hAnsi="Times New Roman"/>
                <w:snapToGrid w:val="0"/>
                <w:sz w:val="20"/>
                <w:szCs w:val="20"/>
                <w:lang w:eastAsia="ru-RU"/>
              </w:rPr>
            </w:pPr>
          </w:p>
        </w:tc>
      </w:tr>
    </w:tbl>
    <w:p w14:paraId="6367F7F2" w14:textId="78CE7464" w:rsidR="00A727B8" w:rsidRPr="001C35F3" w:rsidRDefault="00A727B8" w:rsidP="001C35F3">
      <w:pPr>
        <w:widowControl w:val="0"/>
        <w:spacing w:before="240"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244"/>
        <w:gridCol w:w="4111"/>
      </w:tblGrid>
      <w:tr w:rsidR="00A727B8" w:rsidRPr="001C35F3" w14:paraId="4DC6988D" w14:textId="77777777" w:rsidTr="00EB69C4">
        <w:trPr>
          <w:trHeight w:val="196"/>
        </w:trPr>
        <w:tc>
          <w:tcPr>
            <w:tcW w:w="421" w:type="dxa"/>
            <w:tcBorders>
              <w:top w:val="single" w:sz="4" w:space="0" w:color="auto"/>
              <w:left w:val="single" w:sz="4" w:space="0" w:color="auto"/>
              <w:bottom w:val="single" w:sz="4" w:space="0" w:color="auto"/>
              <w:right w:val="single" w:sz="4" w:space="0" w:color="auto"/>
            </w:tcBorders>
          </w:tcPr>
          <w:p w14:paraId="269FEDE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6075D150"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4111" w:type="dxa"/>
            <w:tcBorders>
              <w:top w:val="single" w:sz="4" w:space="0" w:color="auto"/>
              <w:left w:val="single" w:sz="4" w:space="0" w:color="auto"/>
              <w:bottom w:val="single" w:sz="4" w:space="0" w:color="auto"/>
              <w:right w:val="single" w:sz="4" w:space="0" w:color="auto"/>
            </w:tcBorders>
          </w:tcPr>
          <w:p w14:paraId="22EBDE9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1B5008D" w14:textId="77777777" w:rsidTr="00EB69C4">
        <w:trPr>
          <w:trHeight w:val="196"/>
        </w:trPr>
        <w:tc>
          <w:tcPr>
            <w:tcW w:w="421" w:type="dxa"/>
            <w:tcBorders>
              <w:top w:val="single" w:sz="4" w:space="0" w:color="auto"/>
              <w:left w:val="single" w:sz="4" w:space="0" w:color="auto"/>
              <w:bottom w:val="single" w:sz="4" w:space="0" w:color="auto"/>
              <w:right w:val="single" w:sz="4" w:space="0" w:color="auto"/>
            </w:tcBorders>
          </w:tcPr>
          <w:p w14:paraId="56D72952"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14:paraId="17590F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4EACAEA6"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C637DB7" w14:textId="77777777" w:rsidTr="00EB69C4">
        <w:tc>
          <w:tcPr>
            <w:tcW w:w="421" w:type="dxa"/>
            <w:tcBorders>
              <w:top w:val="single" w:sz="4" w:space="0" w:color="auto"/>
              <w:left w:val="single" w:sz="4" w:space="0" w:color="auto"/>
              <w:bottom w:val="single" w:sz="4" w:space="0" w:color="auto"/>
              <w:right w:val="single" w:sz="4" w:space="0" w:color="auto"/>
            </w:tcBorders>
          </w:tcPr>
          <w:p w14:paraId="27E310CB"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4D0800FB"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111" w:type="dxa"/>
            <w:tcBorders>
              <w:top w:val="single" w:sz="4" w:space="0" w:color="auto"/>
              <w:left w:val="single" w:sz="4" w:space="0" w:color="auto"/>
              <w:bottom w:val="single" w:sz="4" w:space="0" w:color="auto"/>
              <w:right w:val="single" w:sz="4" w:space="0" w:color="auto"/>
            </w:tcBorders>
          </w:tcPr>
          <w:p w14:paraId="471A70BB" w14:textId="77777777" w:rsidR="00A727B8" w:rsidRPr="001C35F3" w:rsidRDefault="00A727B8" w:rsidP="001C35F3">
            <w:pPr>
              <w:widowControl w:val="0"/>
              <w:spacing w:after="0" w:line="240" w:lineRule="auto"/>
              <w:jc w:val="both"/>
              <w:rPr>
                <w:rFonts w:ascii="Times New Roman" w:hAnsi="Times New Roman"/>
                <w:i/>
                <w:kern w:val="2"/>
                <w:sz w:val="24"/>
                <w:szCs w:val="24"/>
                <w:lang w:eastAsia="ar-SA"/>
              </w:rPr>
            </w:pPr>
          </w:p>
        </w:tc>
      </w:tr>
      <w:tr w:rsidR="00A727B8" w:rsidRPr="001C35F3" w14:paraId="57C7518B" w14:textId="77777777" w:rsidTr="00EB69C4">
        <w:trPr>
          <w:trHeight w:val="105"/>
        </w:trPr>
        <w:tc>
          <w:tcPr>
            <w:tcW w:w="421" w:type="dxa"/>
            <w:tcBorders>
              <w:top w:val="single" w:sz="4" w:space="0" w:color="auto"/>
              <w:left w:val="single" w:sz="4" w:space="0" w:color="auto"/>
              <w:bottom w:val="single" w:sz="4" w:space="0" w:color="auto"/>
              <w:right w:val="single" w:sz="4" w:space="0" w:color="auto"/>
            </w:tcBorders>
          </w:tcPr>
          <w:p w14:paraId="432B6A91" w14:textId="77777777" w:rsidR="00A727B8" w:rsidRPr="001C35F3" w:rsidRDefault="00A727B8" w:rsidP="002D7DB4">
            <w:pPr>
              <w:pStyle w:val="af9"/>
              <w:widowControl w:val="0"/>
              <w:numPr>
                <w:ilvl w:val="0"/>
                <w:numId w:val="13"/>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73A41F81" w14:textId="77777777" w:rsidR="00A727B8" w:rsidRPr="001C35F3" w:rsidRDefault="00A727B8"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4111" w:type="dxa"/>
            <w:tcBorders>
              <w:top w:val="single" w:sz="4" w:space="0" w:color="auto"/>
              <w:left w:val="single" w:sz="4" w:space="0" w:color="auto"/>
              <w:bottom w:val="single" w:sz="4" w:space="0" w:color="auto"/>
              <w:right w:val="single" w:sz="4" w:space="0" w:color="auto"/>
            </w:tcBorders>
          </w:tcPr>
          <w:p w14:paraId="7A59881A"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bl>
    <w:p w14:paraId="1490245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p w14:paraId="64872315" w14:textId="09A8E97B" w:rsidR="00A727B8" w:rsidRPr="001C35F3" w:rsidRDefault="00A727B8"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lastRenderedPageBreak/>
        <w:t xml:space="preserve">Опись документов, второй части заявки, являющихся неотъемлемой частью настоящей заявки: </w:t>
      </w:r>
    </w:p>
    <w:p w14:paraId="5274B95D" w14:textId="1C8C48AF"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учредительных документов (для юридических лиц), а именно:</w:t>
      </w:r>
    </w:p>
    <w:p w14:paraId="62F7FBA0" w14:textId="77777777" w:rsidR="00A727B8" w:rsidRPr="001C35F3" w:rsidRDefault="00A727B8" w:rsidP="001C35F3">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E7D16F8"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7FE70CDE"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5DE5AC9D" w14:textId="77777777" w:rsidR="00A727B8" w:rsidRPr="001C35F3" w:rsidRDefault="00A727B8" w:rsidP="001C35F3">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5E6335EA" w14:textId="40BB7B7E" w:rsidR="00A727B8" w:rsidRPr="001C35F3" w:rsidRDefault="00A727B8" w:rsidP="002D7DB4">
      <w:pPr>
        <w:pStyle w:val="af9"/>
        <w:widowControl w:val="0"/>
        <w:numPr>
          <w:ilvl w:val="0"/>
          <w:numId w:val="1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1F18434D" w14:textId="77777777" w:rsidR="00A727B8" w:rsidRPr="001C35F3" w:rsidRDefault="00A727B8"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00DAAD07" w14:textId="77777777" w:rsidR="00A727B8" w:rsidRPr="001C35F3" w:rsidRDefault="00A727B8"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602CA707" w14:textId="77777777" w:rsidR="00A727B8" w:rsidRPr="001C35F3" w:rsidRDefault="00A727B8"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157A8981" w14:textId="5B9D1EA2" w:rsidR="00287DCF" w:rsidRPr="001C35F3" w:rsidRDefault="00287DCF" w:rsidP="002D7DB4">
      <w:pPr>
        <w:pStyle w:val="af9"/>
        <w:widowControl w:val="0"/>
        <w:numPr>
          <w:ilvl w:val="0"/>
          <w:numId w:val="14"/>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p>
    <w:p w14:paraId="5AE88F7B" w14:textId="77777777" w:rsidR="00A727B8" w:rsidRPr="001C35F3" w:rsidRDefault="00A727B8" w:rsidP="001C35F3">
      <w:pPr>
        <w:widowControl w:val="0"/>
        <w:autoSpaceDE w:val="0"/>
        <w:spacing w:after="0" w:line="240" w:lineRule="auto"/>
        <w:jc w:val="both"/>
        <w:rPr>
          <w:rFonts w:ascii="Times New Roman" w:hAnsi="Times New Roman"/>
          <w:sz w:val="24"/>
          <w:szCs w:val="24"/>
        </w:rPr>
      </w:pPr>
    </w:p>
    <w:p w14:paraId="56907DD8" w14:textId="7EBB4B69" w:rsidR="00287DCF" w:rsidRPr="001C35F3" w:rsidRDefault="00287DCF" w:rsidP="002D7DB4">
      <w:pPr>
        <w:pStyle w:val="af9"/>
        <w:widowControl w:val="0"/>
        <w:numPr>
          <w:ilvl w:val="0"/>
          <w:numId w:val="14"/>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0038A8CE" w14:textId="77777777" w:rsidR="00287DCF" w:rsidRPr="001C35F3" w:rsidRDefault="00287DCF" w:rsidP="001C35F3">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46681F7F" w14:textId="77777777" w:rsidR="00287DCF" w:rsidRPr="001C35F3" w:rsidRDefault="00287DCF" w:rsidP="001C35F3">
      <w:pPr>
        <w:widowControl w:val="0"/>
        <w:autoSpaceDE w:val="0"/>
        <w:spacing w:after="0"/>
        <w:jc w:val="both"/>
        <w:rPr>
          <w:rFonts w:ascii="Times New Roman" w:hAnsi="Times New Roman"/>
          <w:sz w:val="24"/>
          <w:szCs w:val="24"/>
        </w:rPr>
      </w:pPr>
    </w:p>
    <w:p w14:paraId="238D37EF" w14:textId="77777777" w:rsidR="00287DCF" w:rsidRPr="001C35F3" w:rsidRDefault="00287DCF" w:rsidP="001C35F3">
      <w:pPr>
        <w:widowControl w:val="0"/>
        <w:autoSpaceDE w:val="0"/>
        <w:spacing w:after="0"/>
        <w:jc w:val="both"/>
        <w:rPr>
          <w:rFonts w:ascii="Times New Roman" w:hAnsi="Times New Roman"/>
          <w:sz w:val="24"/>
          <w:szCs w:val="24"/>
        </w:rPr>
      </w:pPr>
    </w:p>
    <w:p w14:paraId="4E8DFF43" w14:textId="77777777" w:rsidR="00287DCF" w:rsidRPr="001C35F3" w:rsidRDefault="00287DCF" w:rsidP="001C35F3">
      <w:pPr>
        <w:pStyle w:val="af9"/>
        <w:widowControl w:val="0"/>
        <w:tabs>
          <w:tab w:val="left" w:pos="709"/>
          <w:tab w:val="left" w:pos="993"/>
          <w:tab w:val="left" w:pos="1276"/>
        </w:tabs>
        <w:spacing w:after="0"/>
        <w:ind w:left="567"/>
        <w:jc w:val="both"/>
        <w:rPr>
          <w:rFonts w:ascii="Times New Roman" w:hAnsi="Times New Roman"/>
          <w:b/>
          <w:sz w:val="24"/>
          <w:szCs w:val="24"/>
        </w:rPr>
      </w:pPr>
    </w:p>
    <w:p w14:paraId="263C794F" w14:textId="77777777" w:rsidR="00DA7BA2" w:rsidRPr="001C35F3" w:rsidRDefault="00F43201" w:rsidP="001C35F3">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w:t>
      </w:r>
      <w:r w:rsidR="00DA7BA2" w:rsidRPr="001C35F3">
        <w:rPr>
          <w:rFonts w:ascii="Times New Roman" w:hAnsi="Times New Roman"/>
          <w:sz w:val="24"/>
          <w:szCs w:val="24"/>
        </w:rPr>
        <w:t xml:space="preserve"> или уполномоченное лицо</w:t>
      </w:r>
      <w:r w:rsidR="00AE70DA" w:rsidRPr="001C35F3">
        <w:rPr>
          <w:rFonts w:ascii="Times New Roman" w:hAnsi="Times New Roman"/>
          <w:sz w:val="24"/>
          <w:szCs w:val="24"/>
        </w:rPr>
        <w:t xml:space="preserve"> </w:t>
      </w:r>
      <w:r w:rsidRPr="001C35F3">
        <w:rPr>
          <w:rFonts w:ascii="Times New Roman" w:hAnsi="Times New Roman"/>
          <w:sz w:val="24"/>
          <w:szCs w:val="24"/>
        </w:rPr>
        <w:t>_________________</w:t>
      </w:r>
      <w:r w:rsidR="00DA7BA2" w:rsidRPr="001C35F3">
        <w:rPr>
          <w:rFonts w:ascii="Times New Roman" w:hAnsi="Times New Roman"/>
          <w:sz w:val="24"/>
          <w:szCs w:val="24"/>
        </w:rPr>
        <w:t>____/_________________________/</w:t>
      </w:r>
    </w:p>
    <w:p w14:paraId="3F71EF38" w14:textId="54E66648" w:rsidR="00F43201" w:rsidRPr="001C35F3" w:rsidRDefault="00B773E0" w:rsidP="001C35F3">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w:t>
      </w:r>
      <w:r w:rsidR="00F43201" w:rsidRPr="001C35F3">
        <w:rPr>
          <w:rFonts w:ascii="Times New Roman" w:hAnsi="Times New Roman"/>
          <w:sz w:val="24"/>
          <w:szCs w:val="24"/>
          <w:vertAlign w:val="superscript"/>
        </w:rPr>
        <w:t>одпись</w:t>
      </w:r>
      <w:r w:rsidR="00DA7BA2" w:rsidRPr="001C35F3">
        <w:rPr>
          <w:rFonts w:ascii="Times New Roman" w:hAnsi="Times New Roman"/>
          <w:sz w:val="24"/>
          <w:szCs w:val="24"/>
          <w:vertAlign w:val="superscript"/>
        </w:rPr>
        <w:tab/>
      </w:r>
      <w:r w:rsidR="00F43201" w:rsidRPr="001C35F3">
        <w:rPr>
          <w:rFonts w:ascii="Times New Roman" w:hAnsi="Times New Roman"/>
          <w:sz w:val="24"/>
          <w:szCs w:val="24"/>
          <w:vertAlign w:val="superscript"/>
        </w:rPr>
        <w:t>(Ф.И.О.)</w:t>
      </w:r>
      <w:r w:rsidR="00AE70DA" w:rsidRPr="001C35F3">
        <w:rPr>
          <w:rFonts w:ascii="Times New Roman" w:hAnsi="Times New Roman"/>
          <w:sz w:val="24"/>
          <w:szCs w:val="24"/>
          <w:vertAlign w:val="superscript"/>
        </w:rPr>
        <w:t xml:space="preserve"> </w:t>
      </w:r>
    </w:p>
    <w:p w14:paraId="59FAD1D2" w14:textId="77777777" w:rsidR="00F43201" w:rsidRPr="001C35F3" w:rsidRDefault="00F43201" w:rsidP="001C35F3">
      <w:pPr>
        <w:widowControl w:val="0"/>
        <w:spacing w:after="0"/>
        <w:rPr>
          <w:rFonts w:ascii="Times New Roman" w:hAnsi="Times New Roman"/>
          <w:kern w:val="2"/>
          <w:sz w:val="24"/>
          <w:szCs w:val="24"/>
          <w:lang w:eastAsia="ar-SA"/>
        </w:rPr>
        <w:sectPr w:rsidR="00F43201" w:rsidRPr="001C35F3" w:rsidSect="001C35F3">
          <w:type w:val="nextColumn"/>
          <w:pgSz w:w="11906" w:h="16838"/>
          <w:pgMar w:top="992" w:right="851" w:bottom="851" w:left="1134" w:header="567" w:footer="567" w:gutter="0"/>
          <w:cols w:space="720"/>
          <w:docGrid w:linePitch="299"/>
        </w:sectPr>
      </w:pPr>
    </w:p>
    <w:p w14:paraId="7DD9BB34" w14:textId="14559D23" w:rsidR="00F43201" w:rsidRPr="001C35F3" w:rsidRDefault="00F43201" w:rsidP="001C35F3">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lastRenderedPageBreak/>
        <w:t xml:space="preserve">Для </w:t>
      </w:r>
      <w:r w:rsidR="004E3592" w:rsidRPr="001C35F3">
        <w:rPr>
          <w:rFonts w:ascii="Times New Roman" w:hAnsi="Times New Roman"/>
          <w:b/>
          <w:sz w:val="24"/>
          <w:szCs w:val="24"/>
          <w:u w:val="single"/>
        </w:rPr>
        <w:t>физических лиц</w:t>
      </w:r>
      <w:r w:rsidRPr="001C35F3">
        <w:rPr>
          <w:rFonts w:ascii="Times New Roman" w:hAnsi="Times New Roman"/>
          <w:b/>
          <w:sz w:val="24"/>
          <w:szCs w:val="24"/>
          <w:u w:val="single"/>
        </w:rPr>
        <w:t>:</w:t>
      </w:r>
    </w:p>
    <w:p w14:paraId="1D020E30" w14:textId="7BD7EAD5" w:rsidR="00F43201" w:rsidRPr="001C35F3" w:rsidRDefault="004E3592" w:rsidP="001C35F3">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w:t>
      </w:r>
      <w:r w:rsidR="00F43201" w:rsidRPr="001C35F3">
        <w:rPr>
          <w:rFonts w:ascii="Times New Roman" w:hAnsi="Times New Roman"/>
          <w:b/>
          <w:sz w:val="24"/>
          <w:szCs w:val="24"/>
        </w:rPr>
        <w:t>аявк</w:t>
      </w:r>
      <w:r w:rsidRPr="001C35F3">
        <w:rPr>
          <w:rFonts w:ascii="Times New Roman" w:hAnsi="Times New Roman"/>
          <w:b/>
          <w:sz w:val="24"/>
          <w:szCs w:val="24"/>
        </w:rPr>
        <w:t>и</w:t>
      </w:r>
      <w:r w:rsidR="00F43201" w:rsidRPr="001C35F3">
        <w:rPr>
          <w:rFonts w:ascii="Times New Roman" w:hAnsi="Times New Roman"/>
          <w:b/>
          <w:sz w:val="24"/>
          <w:szCs w:val="24"/>
        </w:rPr>
        <w:t xml:space="preserve"> на участие в </w:t>
      </w:r>
      <w:r w:rsidRPr="001C35F3">
        <w:rPr>
          <w:rFonts w:ascii="Times New Roman" w:hAnsi="Times New Roman"/>
          <w:b/>
          <w:sz w:val="24"/>
          <w:szCs w:val="24"/>
        </w:rPr>
        <w:t>аукц</w:t>
      </w:r>
      <w:r w:rsidR="00F43201" w:rsidRPr="001C35F3">
        <w:rPr>
          <w:rFonts w:ascii="Times New Roman" w:hAnsi="Times New Roman"/>
          <w:b/>
          <w:sz w:val="24"/>
          <w:szCs w:val="24"/>
        </w:rPr>
        <w:t>ионе</w:t>
      </w:r>
      <w:r w:rsidR="00CB1C85" w:rsidRPr="001C35F3">
        <w:rPr>
          <w:rFonts w:ascii="Times New Roman" w:hAnsi="Times New Roman"/>
          <w:b/>
          <w:sz w:val="24"/>
          <w:szCs w:val="24"/>
        </w:rPr>
        <w:t xml:space="preserve"> в электронной форме</w:t>
      </w:r>
      <w:r w:rsidR="00F43201" w:rsidRPr="001C35F3">
        <w:rPr>
          <w:rFonts w:ascii="Times New Roman" w:hAnsi="Times New Roman"/>
          <w:b/>
          <w:sz w:val="24"/>
          <w:szCs w:val="24"/>
        </w:rPr>
        <w:t xml:space="preserve"> №___________________</w:t>
      </w:r>
    </w:p>
    <w:p w14:paraId="57F662CB" w14:textId="77777777" w:rsidR="000716E3" w:rsidRPr="001C35F3" w:rsidRDefault="000716E3" w:rsidP="001C35F3">
      <w:pPr>
        <w:widowControl w:val="0"/>
        <w:autoSpaceDE w:val="0"/>
        <w:spacing w:after="0" w:line="240" w:lineRule="auto"/>
        <w:jc w:val="both"/>
        <w:rPr>
          <w:rFonts w:ascii="Times New Roman" w:hAnsi="Times New Roman"/>
          <w:sz w:val="24"/>
          <w:szCs w:val="24"/>
        </w:rPr>
      </w:pPr>
    </w:p>
    <w:p w14:paraId="038CC80B" w14:textId="20E409A0" w:rsidR="00CB1C85" w:rsidRPr="001C35F3" w:rsidRDefault="00CB1C85" w:rsidP="001C35F3">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Подавая настоящую</w:t>
      </w:r>
      <w:r w:rsidR="000716E3" w:rsidRPr="001C35F3">
        <w:rPr>
          <w:rFonts w:ascii="Times New Roman" w:hAnsi="Times New Roman"/>
          <w:sz w:val="24"/>
          <w:szCs w:val="24"/>
        </w:rPr>
        <w:t xml:space="preserve"> заявк</w:t>
      </w:r>
      <w:r w:rsidRPr="001C35F3">
        <w:rPr>
          <w:rFonts w:ascii="Times New Roman" w:hAnsi="Times New Roman"/>
          <w:sz w:val="24"/>
          <w:szCs w:val="24"/>
        </w:rPr>
        <w:t>у</w:t>
      </w:r>
      <w:r w:rsidR="000716E3" w:rsidRPr="001C35F3">
        <w:rPr>
          <w:rFonts w:ascii="Times New Roman" w:hAnsi="Times New Roman"/>
          <w:sz w:val="24"/>
          <w:szCs w:val="24"/>
        </w:rPr>
        <w:t xml:space="preserve"> _____</w:t>
      </w:r>
      <w:r w:rsidRPr="001C35F3">
        <w:rPr>
          <w:rFonts w:ascii="Times New Roman" w:hAnsi="Times New Roman"/>
          <w:sz w:val="24"/>
          <w:szCs w:val="24"/>
        </w:rPr>
        <w:t>____</w:t>
      </w:r>
      <w:r w:rsidR="000716E3" w:rsidRPr="001C35F3">
        <w:rPr>
          <w:rFonts w:ascii="Times New Roman" w:hAnsi="Times New Roman"/>
          <w:sz w:val="24"/>
          <w:szCs w:val="24"/>
        </w:rPr>
        <w:t>_____</w:t>
      </w:r>
      <w:r w:rsidRPr="001C35F3">
        <w:rPr>
          <w:rFonts w:ascii="Times New Roman" w:hAnsi="Times New Roman"/>
          <w:sz w:val="24"/>
          <w:szCs w:val="24"/>
        </w:rPr>
        <w:t xml:space="preserve"> подтверждает свое согласие</w:t>
      </w:r>
      <w:r w:rsidR="000716E3" w:rsidRPr="001C35F3">
        <w:rPr>
          <w:rFonts w:ascii="Times New Roman" w:hAnsi="Times New Roman"/>
          <w:sz w:val="24"/>
          <w:szCs w:val="24"/>
        </w:rPr>
        <w:t xml:space="preserve"> </w:t>
      </w:r>
      <w:r w:rsidR="000716E3" w:rsidRPr="001C35F3">
        <w:rPr>
          <w:rFonts w:ascii="Times New Roman" w:hAnsi="Times New Roman"/>
          <w:b/>
          <w:sz w:val="24"/>
          <w:szCs w:val="24"/>
          <w:u w:val="single"/>
        </w:rPr>
        <w:t xml:space="preserve">заключить </w:t>
      </w:r>
      <w:r w:rsidRPr="001C35F3">
        <w:rPr>
          <w:rFonts w:ascii="Times New Roman" w:hAnsi="Times New Roman"/>
          <w:b/>
          <w:sz w:val="24"/>
          <w:szCs w:val="24"/>
          <w:u w:val="single"/>
        </w:rPr>
        <w:t>договор на</w:t>
      </w:r>
    </w:p>
    <w:p w14:paraId="3AA9C12A" w14:textId="77777777" w:rsidR="00CB1C85" w:rsidRPr="001C35F3" w:rsidRDefault="00CB1C85" w:rsidP="001C35F3">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3A1B0EDA" w14:textId="0B2F75C1" w:rsidR="0079375B" w:rsidRPr="00476D2A" w:rsidRDefault="0079375B" w:rsidP="007C3CEE">
      <w:pPr>
        <w:widowControl w:val="0"/>
        <w:spacing w:after="0" w:line="240" w:lineRule="auto"/>
        <w:ind w:left="-426"/>
        <w:jc w:val="both"/>
        <w:rPr>
          <w:rFonts w:ascii="Times New Roman" w:hAnsi="Times New Roman"/>
          <w:b/>
          <w:sz w:val="24"/>
          <w:szCs w:val="24"/>
        </w:rPr>
      </w:pPr>
      <w:r>
        <w:rPr>
          <w:rFonts w:ascii="Times New Roman" w:hAnsi="Times New Roman"/>
          <w:b/>
          <w:bCs/>
          <w:color w:val="000000" w:themeColor="text1"/>
          <w:sz w:val="24"/>
          <w:szCs w:val="24"/>
          <w:u w:val="single"/>
        </w:rPr>
        <w:t>поставку</w:t>
      </w:r>
      <w:r w:rsidRPr="0079375B">
        <w:rPr>
          <w:rFonts w:ascii="Times New Roman" w:hAnsi="Times New Roman"/>
          <w:b/>
          <w:bCs/>
          <w:color w:val="000000" w:themeColor="text1"/>
          <w:sz w:val="24"/>
          <w:szCs w:val="24"/>
          <w:u w:val="single"/>
        </w:rPr>
        <w:t xml:space="preserve"> </w:t>
      </w:r>
      <w:r w:rsidR="00393D7A" w:rsidRPr="00393D7A">
        <w:rPr>
          <w:rFonts w:ascii="Times New Roman" w:hAnsi="Times New Roman"/>
          <w:b/>
          <w:bCs/>
          <w:color w:val="000000" w:themeColor="text1"/>
          <w:sz w:val="24"/>
          <w:szCs w:val="24"/>
          <w:u w:val="single"/>
        </w:rPr>
        <w:t xml:space="preserve">блоков управления двигателем для </w:t>
      </w:r>
      <w:proofErr w:type="spellStart"/>
      <w:r w:rsidR="00393D7A" w:rsidRPr="00393D7A">
        <w:rPr>
          <w:rFonts w:ascii="Times New Roman" w:hAnsi="Times New Roman"/>
          <w:b/>
          <w:bCs/>
          <w:color w:val="000000" w:themeColor="text1"/>
          <w:sz w:val="24"/>
          <w:szCs w:val="24"/>
          <w:u w:val="single"/>
        </w:rPr>
        <w:t>приточно</w:t>
      </w:r>
      <w:proofErr w:type="spellEnd"/>
      <w:r w:rsidR="00393D7A" w:rsidRPr="00393D7A">
        <w:rPr>
          <w:rFonts w:ascii="Times New Roman" w:hAnsi="Times New Roman"/>
          <w:b/>
          <w:bCs/>
          <w:color w:val="000000" w:themeColor="text1"/>
          <w:sz w:val="24"/>
          <w:szCs w:val="24"/>
          <w:u w:val="single"/>
        </w:rPr>
        <w:t xml:space="preserve"> вытяжных систем для нужд государственного автономного учреждения «Технопарк в сфере высоких технологий «ИТ-</w:t>
      </w:r>
      <w:proofErr w:type="gramStart"/>
      <w:r w:rsidR="00393D7A" w:rsidRPr="00393D7A">
        <w:rPr>
          <w:rFonts w:ascii="Times New Roman" w:hAnsi="Times New Roman"/>
          <w:b/>
          <w:bCs/>
          <w:color w:val="000000" w:themeColor="text1"/>
          <w:sz w:val="24"/>
          <w:szCs w:val="24"/>
          <w:u w:val="single"/>
        </w:rPr>
        <w:t xml:space="preserve">парк» </w:t>
      </w:r>
      <w:r w:rsidR="00393D7A">
        <w:rPr>
          <w:rFonts w:ascii="Times New Roman" w:hAnsi="Times New Roman"/>
          <w:b/>
          <w:bCs/>
          <w:color w:val="000000" w:themeColor="text1"/>
          <w:sz w:val="24"/>
          <w:szCs w:val="24"/>
          <w:u w:val="single"/>
        </w:rPr>
        <w:t xml:space="preserve"> </w:t>
      </w:r>
      <w:r w:rsidRPr="001C35F3">
        <w:rPr>
          <w:rFonts w:ascii="Times New Roman" w:hAnsi="Times New Roman"/>
          <w:sz w:val="24"/>
          <w:szCs w:val="24"/>
        </w:rPr>
        <w:t>на</w:t>
      </w:r>
      <w:proofErr w:type="gramEnd"/>
      <w:r w:rsidRPr="001C35F3">
        <w:rPr>
          <w:rFonts w:ascii="Times New Roman" w:hAnsi="Times New Roman"/>
          <w:sz w:val="24"/>
          <w:szCs w:val="24"/>
        </w:rPr>
        <w:t xml:space="preserve"> условиях,</w:t>
      </w:r>
      <w:r w:rsidRPr="001C35F3">
        <w:rPr>
          <w:rFonts w:ascii="Times New Roman" w:hAnsi="Times New Roman"/>
          <w:b/>
          <w:sz w:val="24"/>
          <w:szCs w:val="24"/>
        </w:rPr>
        <w:t xml:space="preserve"> </w:t>
      </w:r>
      <w:r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Pr="001C35F3">
        <w:rPr>
          <w:rFonts w:ascii="Times New Roman" w:hAnsi="Times New Roman"/>
          <w:sz w:val="24"/>
          <w:szCs w:val="24"/>
        </w:rPr>
        <w:t>настоящего предложения, состоящего из первой и второй части заявки</w:t>
      </w:r>
      <w:r>
        <w:rPr>
          <w:rFonts w:ascii="Times New Roman" w:hAnsi="Times New Roman"/>
          <w:sz w:val="24"/>
          <w:szCs w:val="24"/>
          <w:lang w:eastAsia="ru-RU"/>
        </w:rPr>
        <w:t>.</w:t>
      </w:r>
    </w:p>
    <w:p w14:paraId="3B158D2C" w14:textId="77777777" w:rsidR="0079375B" w:rsidRPr="001C35F3" w:rsidRDefault="0079375B" w:rsidP="0079375B">
      <w:pPr>
        <w:spacing w:after="0" w:line="240" w:lineRule="auto"/>
        <w:ind w:left="-426"/>
        <w:jc w:val="both"/>
        <w:rPr>
          <w:rFonts w:ascii="Times New Roman" w:hAnsi="Times New Roman"/>
          <w:bCs/>
          <w:i/>
          <w:sz w:val="24"/>
          <w:highlight w:val="yellow"/>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417"/>
        <w:gridCol w:w="2268"/>
        <w:gridCol w:w="3119"/>
      </w:tblGrid>
      <w:tr w:rsidR="0079375B" w:rsidRPr="00D6770A" w14:paraId="4016A800" w14:textId="77777777" w:rsidTr="0079375B">
        <w:tc>
          <w:tcPr>
            <w:tcW w:w="7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C6220E" w14:textId="77777777" w:rsidR="0079375B" w:rsidRPr="00D6770A" w:rsidRDefault="0079375B" w:rsidP="00D4287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w:t>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1555B1" w14:textId="77777777" w:rsidR="0079375B" w:rsidRPr="00D6770A" w:rsidRDefault="0079375B" w:rsidP="00D4287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Наименование каждой единицы поставляемого товара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8542A4" w14:textId="77777777" w:rsidR="0079375B" w:rsidRPr="00D6770A" w:rsidRDefault="0079375B" w:rsidP="00D4287C">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045A512B" w14:textId="77777777" w:rsidR="0079375B" w:rsidRPr="00D6770A" w:rsidRDefault="0079375B" w:rsidP="00D4287C">
            <w:pPr>
              <w:spacing w:after="0" w:line="240" w:lineRule="auto"/>
              <w:jc w:val="center"/>
              <w:rPr>
                <w:rFonts w:ascii="Times New Roman" w:eastAsia="Times New Roman" w:hAnsi="Times New Roman"/>
                <w:snapToGrid w:val="0"/>
                <w:sz w:val="20"/>
                <w:szCs w:val="20"/>
                <w:lang w:eastAsia="ru-RU"/>
              </w:rPr>
            </w:pPr>
            <w:r w:rsidRPr="00D6770A">
              <w:rPr>
                <w:rFonts w:ascii="Times New Roman" w:eastAsia="Times New Roman" w:hAnsi="Times New Roman"/>
                <w:snapToGrid w:val="0"/>
                <w:sz w:val="20"/>
                <w:szCs w:val="20"/>
                <w:lang w:eastAsia="ru-RU"/>
              </w:rPr>
              <w:t>(по каждой единице товара)</w:t>
            </w:r>
            <w:r w:rsidRPr="00D6770A">
              <w:rPr>
                <w:rFonts w:ascii="Times New Roman" w:eastAsia="Times New Roman" w:hAnsi="Times New Roman"/>
                <w:snapToGrid w:val="0"/>
                <w:sz w:val="20"/>
                <w:szCs w:val="20"/>
                <w:vertAlign w:val="superscript"/>
                <w:lang w:eastAsia="ru-RU"/>
              </w:rPr>
              <w:footnoteReference w:id="5"/>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64CC77" w14:textId="77777777" w:rsidR="0079375B" w:rsidRPr="00D6770A" w:rsidRDefault="0079375B" w:rsidP="00D4287C">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D6770A">
              <w:rPr>
                <w:rFonts w:ascii="Times New Roman" w:hAnsi="Times New Roman"/>
                <w:snapToGrid w:val="0"/>
                <w:sz w:val="20"/>
                <w:szCs w:val="20"/>
                <w:vertAlign w:val="superscript"/>
                <w:lang w:eastAsia="ru-RU"/>
              </w:rPr>
              <w:footnoteReference w:id="6"/>
            </w:r>
            <w:r w:rsidRPr="00D6770A">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0804ED77" w14:textId="77777777" w:rsidR="0079375B" w:rsidRPr="00D6770A" w:rsidRDefault="0079375B" w:rsidP="00D4287C">
            <w:pPr>
              <w:spacing w:after="0" w:line="240" w:lineRule="auto"/>
              <w:ind w:left="-108" w:right="-108"/>
              <w:jc w:val="center"/>
              <w:rPr>
                <w:rFonts w:ascii="Times New Roman" w:eastAsia="Times New Roman" w:hAnsi="Times New Roman"/>
                <w:snapToGrid w:val="0"/>
                <w:sz w:val="20"/>
                <w:szCs w:val="20"/>
                <w:lang w:eastAsia="ru-RU"/>
              </w:rPr>
            </w:pPr>
            <w:r w:rsidRPr="00D6770A">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D6770A">
              <w:rPr>
                <w:rStyle w:val="aff3"/>
                <w:rFonts w:ascii="Times New Roman" w:hAnsi="Times New Roman"/>
                <w:sz w:val="20"/>
                <w:szCs w:val="20"/>
              </w:rPr>
              <w:footnoteReference w:id="7"/>
            </w:r>
            <w:r w:rsidRPr="00D6770A">
              <w:rPr>
                <w:rFonts w:ascii="Times New Roman" w:hAnsi="Times New Roman"/>
                <w:sz w:val="20"/>
                <w:szCs w:val="20"/>
              </w:rPr>
              <w:t xml:space="preserve"> и информация о совокупном количестве баллов за выполнение (освоение)</w:t>
            </w:r>
          </w:p>
        </w:tc>
      </w:tr>
      <w:tr w:rsidR="00393D7A" w:rsidRPr="00D6770A" w14:paraId="76227637" w14:textId="77777777" w:rsidTr="0079375B">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4037E390" w14:textId="0AF40FE2" w:rsidR="00393D7A" w:rsidRPr="00D6770A" w:rsidRDefault="00393D7A" w:rsidP="00393D7A">
            <w:pPr>
              <w:pStyle w:val="af9"/>
              <w:numPr>
                <w:ilvl w:val="0"/>
                <w:numId w:val="62"/>
              </w:numPr>
              <w:spacing w:after="0" w:line="240" w:lineRule="auto"/>
              <w:jc w:val="both"/>
              <w:rPr>
                <w:rFonts w:ascii="Times New Roman" w:eastAsia="Times New Roman" w:hAnsi="Times New Roman"/>
                <w:snapToGrid w:val="0"/>
                <w:sz w:val="20"/>
                <w:szCs w:val="20"/>
                <w:lang w:eastAsia="ru-RU"/>
              </w:rPr>
            </w:pPr>
            <w:r>
              <w:rPr>
                <w:rFonts w:ascii="Times New Roman" w:eastAsia="Times New Roman" w:hAnsi="Times New Roman"/>
                <w:snapToGrid w:val="0"/>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547622F4" w14:textId="77777777" w:rsidR="00393D7A" w:rsidRPr="00827144" w:rsidRDefault="00393D7A" w:rsidP="00393D7A">
            <w:pPr>
              <w:spacing w:after="0" w:line="240" w:lineRule="auto"/>
              <w:ind w:right="317"/>
              <w:rPr>
                <w:rFonts w:ascii="Times New Roman" w:eastAsia="Times New Roman" w:hAnsi="Times New Roman"/>
                <w:snapToGrid w:val="0"/>
                <w:sz w:val="20"/>
                <w:szCs w:val="20"/>
                <w:lang w:eastAsia="ru-RU"/>
              </w:rPr>
            </w:pPr>
            <w:r w:rsidRPr="00393D7A">
              <w:rPr>
                <w:rFonts w:ascii="Times New Roman" w:eastAsia="Times New Roman" w:hAnsi="Times New Roman"/>
                <w:snapToGrid w:val="0"/>
                <w:sz w:val="20"/>
                <w:szCs w:val="20"/>
                <w:lang w:eastAsia="ru-RU"/>
              </w:rPr>
              <w:t>Блок управления дв</w:t>
            </w:r>
            <w:r>
              <w:rPr>
                <w:rFonts w:ascii="Times New Roman" w:eastAsia="Times New Roman" w:hAnsi="Times New Roman"/>
                <w:snapToGrid w:val="0"/>
                <w:sz w:val="20"/>
                <w:szCs w:val="20"/>
                <w:lang w:eastAsia="ru-RU"/>
              </w:rPr>
              <w:t xml:space="preserve">игателем 6,5 кВт </w:t>
            </w:r>
            <w:r w:rsidRPr="00827144">
              <w:rPr>
                <w:rFonts w:ascii="Times New Roman" w:eastAsia="Times New Roman" w:hAnsi="Times New Roman"/>
                <w:snapToGrid w:val="0"/>
                <w:sz w:val="20"/>
                <w:szCs w:val="20"/>
                <w:lang w:eastAsia="ru-RU"/>
              </w:rPr>
              <w:t>______________</w:t>
            </w:r>
          </w:p>
          <w:p w14:paraId="3B21E3CE" w14:textId="5327BA97" w:rsidR="00393D7A" w:rsidRPr="00D6770A" w:rsidRDefault="00393D7A" w:rsidP="00393D7A">
            <w:pPr>
              <w:spacing w:after="0" w:line="240" w:lineRule="auto"/>
              <w:ind w:right="317"/>
              <w:jc w:val="both"/>
              <w:rPr>
                <w:rFonts w:ascii="Times New Roman" w:eastAsia="Times New Roman" w:hAnsi="Times New Roman"/>
                <w:snapToGrid w:val="0"/>
                <w:sz w:val="20"/>
                <w:szCs w:val="20"/>
                <w:lang w:eastAsia="ru-RU"/>
              </w:rPr>
            </w:pPr>
            <w:r w:rsidRPr="00827144">
              <w:rPr>
                <w:rFonts w:ascii="Times New Roman" w:eastAsia="Times New Roman" w:hAnsi="Times New Roman"/>
                <w:snapToGrid w:val="0"/>
                <w:sz w:val="16"/>
                <w:szCs w:val="16"/>
                <w:lang w:eastAsia="ru-RU"/>
              </w:rPr>
              <w:t>(указать марку, товарный знак, знак обслуживания, фирменное наименование)</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14:paraId="1E2D1D2C"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7343EFE5"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105709DF"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r>
      <w:tr w:rsidR="00393D7A" w:rsidRPr="00D6770A" w14:paraId="53331FFC" w14:textId="77777777" w:rsidTr="0079375B">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2CCF11B3" w14:textId="77777777" w:rsidR="00393D7A" w:rsidRDefault="00393D7A" w:rsidP="00393D7A">
            <w:pPr>
              <w:pStyle w:val="af9"/>
              <w:numPr>
                <w:ilvl w:val="0"/>
                <w:numId w:val="62"/>
              </w:num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362E056D" w14:textId="77777777" w:rsidR="00393D7A" w:rsidRPr="00827144" w:rsidRDefault="00393D7A" w:rsidP="00393D7A">
            <w:pPr>
              <w:spacing w:after="0" w:line="240" w:lineRule="auto"/>
              <w:ind w:right="317"/>
              <w:rPr>
                <w:rFonts w:ascii="Times New Roman" w:eastAsia="Times New Roman" w:hAnsi="Times New Roman"/>
                <w:snapToGrid w:val="0"/>
                <w:sz w:val="20"/>
                <w:szCs w:val="20"/>
                <w:lang w:eastAsia="ru-RU"/>
              </w:rPr>
            </w:pPr>
            <w:r w:rsidRPr="00393D7A">
              <w:rPr>
                <w:rFonts w:ascii="Times New Roman" w:eastAsia="Times New Roman" w:hAnsi="Times New Roman"/>
                <w:snapToGrid w:val="0"/>
                <w:sz w:val="20"/>
                <w:szCs w:val="20"/>
                <w:lang w:eastAsia="ru-RU"/>
              </w:rPr>
              <w:t>Блок управления дв</w:t>
            </w:r>
            <w:r>
              <w:rPr>
                <w:rFonts w:ascii="Times New Roman" w:eastAsia="Times New Roman" w:hAnsi="Times New Roman"/>
                <w:snapToGrid w:val="0"/>
                <w:sz w:val="20"/>
                <w:szCs w:val="20"/>
                <w:lang w:eastAsia="ru-RU"/>
              </w:rPr>
              <w:t xml:space="preserve">игателем 4 кВт </w:t>
            </w:r>
            <w:r w:rsidRPr="00827144">
              <w:rPr>
                <w:rFonts w:ascii="Times New Roman" w:eastAsia="Times New Roman" w:hAnsi="Times New Roman"/>
                <w:snapToGrid w:val="0"/>
                <w:sz w:val="20"/>
                <w:szCs w:val="20"/>
                <w:lang w:eastAsia="ru-RU"/>
              </w:rPr>
              <w:t>______________</w:t>
            </w:r>
          </w:p>
          <w:p w14:paraId="1EE6BD3F" w14:textId="1E9306E2" w:rsidR="00393D7A" w:rsidRPr="001C690D" w:rsidRDefault="00393D7A" w:rsidP="00393D7A">
            <w:pPr>
              <w:spacing w:after="0" w:line="240" w:lineRule="auto"/>
              <w:ind w:right="317"/>
              <w:rPr>
                <w:rFonts w:ascii="Times New Roman" w:eastAsia="Times New Roman" w:hAnsi="Times New Roman"/>
                <w:snapToGrid w:val="0"/>
                <w:sz w:val="20"/>
                <w:szCs w:val="20"/>
                <w:lang w:eastAsia="ru-RU"/>
              </w:rPr>
            </w:pPr>
            <w:r w:rsidRPr="00827144">
              <w:rPr>
                <w:rFonts w:ascii="Times New Roman" w:eastAsia="Times New Roman" w:hAnsi="Times New Roman"/>
                <w:snapToGrid w:val="0"/>
                <w:sz w:val="16"/>
                <w:szCs w:val="16"/>
                <w:lang w:eastAsia="ru-RU"/>
              </w:rPr>
              <w:t>(указать марку, товарный знак, знак обслуживания, фирменное наименование)</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14:paraId="14F6DCBA"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tcPr>
          <w:p w14:paraId="5D7E7FF2"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58FF3F7A" w14:textId="77777777" w:rsidR="00393D7A" w:rsidRPr="00D6770A" w:rsidRDefault="00393D7A" w:rsidP="00393D7A">
            <w:pPr>
              <w:spacing w:after="0" w:line="240" w:lineRule="auto"/>
              <w:jc w:val="both"/>
              <w:rPr>
                <w:rFonts w:ascii="Times New Roman" w:eastAsia="Times New Roman" w:hAnsi="Times New Roman"/>
                <w:snapToGrid w:val="0"/>
                <w:sz w:val="20"/>
                <w:szCs w:val="20"/>
                <w:lang w:eastAsia="ru-RU"/>
              </w:rPr>
            </w:pPr>
          </w:p>
        </w:tc>
      </w:tr>
    </w:tbl>
    <w:p w14:paraId="7C2029AA" w14:textId="46C880AC" w:rsidR="00F43201" w:rsidRPr="001C35F3" w:rsidRDefault="00F43201" w:rsidP="001C35F3">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4253"/>
      </w:tblGrid>
      <w:tr w:rsidR="00F43201" w:rsidRPr="001C35F3" w14:paraId="06323BF8" w14:textId="77777777" w:rsidTr="00DD27BD">
        <w:tc>
          <w:tcPr>
            <w:tcW w:w="562" w:type="dxa"/>
            <w:tcBorders>
              <w:top w:val="single" w:sz="4" w:space="0" w:color="auto"/>
              <w:left w:val="single" w:sz="4" w:space="0" w:color="auto"/>
              <w:bottom w:val="single" w:sz="4" w:space="0" w:color="auto"/>
              <w:right w:val="single" w:sz="4" w:space="0" w:color="auto"/>
            </w:tcBorders>
          </w:tcPr>
          <w:p w14:paraId="78EB5777" w14:textId="08C9AB70" w:rsidR="00F43201" w:rsidRPr="001C35F3" w:rsidRDefault="00F43201" w:rsidP="002D7DB4">
            <w:pPr>
              <w:pStyle w:val="af9"/>
              <w:widowControl w:val="0"/>
              <w:numPr>
                <w:ilvl w:val="0"/>
                <w:numId w:val="17"/>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7787620B" w14:textId="77777777"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14:paraId="1FC93CE7"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40892FB5" w14:textId="77777777" w:rsidTr="00DD27BD">
        <w:tc>
          <w:tcPr>
            <w:tcW w:w="562" w:type="dxa"/>
            <w:tcBorders>
              <w:top w:val="single" w:sz="4" w:space="0" w:color="auto"/>
              <w:left w:val="single" w:sz="4" w:space="0" w:color="auto"/>
              <w:bottom w:val="single" w:sz="4" w:space="0" w:color="auto"/>
              <w:right w:val="single" w:sz="4" w:space="0" w:color="auto"/>
            </w:tcBorders>
          </w:tcPr>
          <w:p w14:paraId="50334899" w14:textId="3BC291F3" w:rsidR="00F43201" w:rsidRPr="001C35F3" w:rsidRDefault="00F43201" w:rsidP="002D7DB4">
            <w:pPr>
              <w:pStyle w:val="af9"/>
              <w:widowControl w:val="0"/>
              <w:numPr>
                <w:ilvl w:val="0"/>
                <w:numId w:val="17"/>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5A74F590" w14:textId="77777777" w:rsidR="00F43201" w:rsidRPr="001C35F3" w:rsidRDefault="00F43201"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4253" w:type="dxa"/>
            <w:tcBorders>
              <w:top w:val="single" w:sz="4" w:space="0" w:color="auto"/>
              <w:left w:val="single" w:sz="4" w:space="0" w:color="auto"/>
              <w:bottom w:val="single" w:sz="4" w:space="0" w:color="auto"/>
              <w:right w:val="single" w:sz="4" w:space="0" w:color="auto"/>
            </w:tcBorders>
          </w:tcPr>
          <w:p w14:paraId="53FD894D"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387B675" w14:textId="77777777" w:rsidTr="00DD27BD">
        <w:tc>
          <w:tcPr>
            <w:tcW w:w="562" w:type="dxa"/>
            <w:tcBorders>
              <w:top w:val="single" w:sz="4" w:space="0" w:color="auto"/>
              <w:left w:val="single" w:sz="4" w:space="0" w:color="auto"/>
              <w:bottom w:val="single" w:sz="4" w:space="0" w:color="auto"/>
              <w:right w:val="single" w:sz="4" w:space="0" w:color="auto"/>
            </w:tcBorders>
          </w:tcPr>
          <w:p w14:paraId="69F7F956" w14:textId="3265DBD6" w:rsidR="00F43201" w:rsidRPr="001C35F3" w:rsidRDefault="00F43201" w:rsidP="002D7DB4">
            <w:pPr>
              <w:pStyle w:val="af9"/>
              <w:widowControl w:val="0"/>
              <w:numPr>
                <w:ilvl w:val="0"/>
                <w:numId w:val="17"/>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69253620" w14:textId="673942C7" w:rsidR="00F43201" w:rsidRPr="001C35F3" w:rsidRDefault="00DA7BA2"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Адрес места</w:t>
            </w:r>
            <w:r w:rsidR="00F43201" w:rsidRPr="001C35F3">
              <w:rPr>
                <w:rFonts w:ascii="Times New Roman" w:hAnsi="Times New Roman"/>
                <w:sz w:val="24"/>
                <w:szCs w:val="24"/>
              </w:rPr>
              <w:t xml:space="preserve"> жительства </w:t>
            </w:r>
          </w:p>
        </w:tc>
        <w:tc>
          <w:tcPr>
            <w:tcW w:w="4253" w:type="dxa"/>
            <w:tcBorders>
              <w:top w:val="single" w:sz="4" w:space="0" w:color="auto"/>
              <w:left w:val="single" w:sz="4" w:space="0" w:color="auto"/>
              <w:bottom w:val="single" w:sz="4" w:space="0" w:color="auto"/>
              <w:right w:val="single" w:sz="4" w:space="0" w:color="auto"/>
            </w:tcBorders>
          </w:tcPr>
          <w:p w14:paraId="539A5A51"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06F84A3" w14:textId="77777777" w:rsidTr="00DD27BD">
        <w:trPr>
          <w:trHeight w:val="105"/>
        </w:trPr>
        <w:tc>
          <w:tcPr>
            <w:tcW w:w="562" w:type="dxa"/>
            <w:tcBorders>
              <w:top w:val="single" w:sz="4" w:space="0" w:color="auto"/>
              <w:left w:val="single" w:sz="4" w:space="0" w:color="auto"/>
              <w:bottom w:val="single" w:sz="4" w:space="0" w:color="auto"/>
              <w:right w:val="single" w:sz="4" w:space="0" w:color="auto"/>
            </w:tcBorders>
          </w:tcPr>
          <w:p w14:paraId="686F88F5" w14:textId="08AF824D" w:rsidR="00F43201" w:rsidRPr="001C35F3" w:rsidRDefault="00F43201" w:rsidP="002D7DB4">
            <w:pPr>
              <w:pStyle w:val="af9"/>
              <w:widowControl w:val="0"/>
              <w:numPr>
                <w:ilvl w:val="0"/>
                <w:numId w:val="17"/>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19E612C5" w14:textId="66DEE43E" w:rsidR="00F43201" w:rsidRPr="001C35F3" w:rsidRDefault="00F43201" w:rsidP="001C35F3">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ИНН </w:t>
            </w:r>
            <w:r w:rsidR="00DA7BA2" w:rsidRPr="001C35F3">
              <w:rPr>
                <w:rFonts w:ascii="Times New Roman" w:hAnsi="Times New Roman"/>
                <w:sz w:val="24"/>
                <w:szCs w:val="24"/>
              </w:rPr>
              <w:t xml:space="preserve">участника закупки </w:t>
            </w:r>
            <w:r w:rsidRPr="001C35F3">
              <w:rPr>
                <w:rFonts w:ascii="Times New Roman" w:hAnsi="Times New Roman"/>
                <w:sz w:val="24"/>
                <w:szCs w:val="24"/>
              </w:rPr>
              <w:t xml:space="preserve">или в соответствии с законодательством соответствующего иностранного государства аналог </w:t>
            </w:r>
            <w:r w:rsidR="00DA7BA2" w:rsidRPr="001C35F3">
              <w:rPr>
                <w:rFonts w:ascii="Times New Roman" w:hAnsi="Times New Roman"/>
                <w:sz w:val="24"/>
                <w:szCs w:val="24"/>
              </w:rPr>
              <w:t>ИНН</w:t>
            </w:r>
            <w:r w:rsidRPr="001C35F3">
              <w:rPr>
                <w:rFonts w:ascii="Times New Roman" w:hAnsi="Times New Roman"/>
                <w:sz w:val="24"/>
                <w:szCs w:val="24"/>
              </w:rPr>
              <w:t xml:space="preserve"> (для иностранного лица)</w:t>
            </w:r>
          </w:p>
        </w:tc>
        <w:tc>
          <w:tcPr>
            <w:tcW w:w="4253" w:type="dxa"/>
            <w:tcBorders>
              <w:top w:val="single" w:sz="4" w:space="0" w:color="auto"/>
              <w:left w:val="single" w:sz="4" w:space="0" w:color="auto"/>
              <w:bottom w:val="single" w:sz="4" w:space="0" w:color="auto"/>
              <w:right w:val="single" w:sz="4" w:space="0" w:color="auto"/>
            </w:tcBorders>
          </w:tcPr>
          <w:p w14:paraId="2A6ADB65"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DA7BA2" w:rsidRPr="001C35F3" w14:paraId="4A406BEA" w14:textId="77777777" w:rsidTr="00DD27BD">
        <w:trPr>
          <w:trHeight w:val="105"/>
        </w:trPr>
        <w:tc>
          <w:tcPr>
            <w:tcW w:w="562" w:type="dxa"/>
            <w:tcBorders>
              <w:top w:val="single" w:sz="4" w:space="0" w:color="auto"/>
              <w:left w:val="single" w:sz="4" w:space="0" w:color="auto"/>
              <w:bottom w:val="single" w:sz="4" w:space="0" w:color="auto"/>
              <w:right w:val="single" w:sz="4" w:space="0" w:color="auto"/>
            </w:tcBorders>
          </w:tcPr>
          <w:p w14:paraId="6F7E234B" w14:textId="719B6799" w:rsidR="00DA7BA2" w:rsidRPr="001C35F3" w:rsidRDefault="00DA7BA2" w:rsidP="002D7DB4">
            <w:pPr>
              <w:pStyle w:val="af9"/>
              <w:widowControl w:val="0"/>
              <w:numPr>
                <w:ilvl w:val="0"/>
                <w:numId w:val="17"/>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551CF8A5" w14:textId="22D8319A" w:rsidR="00DA7BA2" w:rsidRPr="001C35F3" w:rsidRDefault="00DA7BA2" w:rsidP="001C35F3">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4253" w:type="dxa"/>
            <w:tcBorders>
              <w:top w:val="single" w:sz="4" w:space="0" w:color="auto"/>
              <w:left w:val="single" w:sz="4" w:space="0" w:color="auto"/>
              <w:bottom w:val="single" w:sz="4" w:space="0" w:color="auto"/>
              <w:right w:val="single" w:sz="4" w:space="0" w:color="auto"/>
            </w:tcBorders>
          </w:tcPr>
          <w:p w14:paraId="537BAA48" w14:textId="77777777" w:rsidR="00DA7BA2" w:rsidRPr="001C35F3" w:rsidRDefault="00DA7BA2" w:rsidP="001C35F3">
            <w:pPr>
              <w:widowControl w:val="0"/>
              <w:spacing w:after="0" w:line="240" w:lineRule="auto"/>
              <w:rPr>
                <w:rFonts w:ascii="Times New Roman" w:eastAsia="Times New Roman" w:hAnsi="Times New Roman"/>
                <w:bCs/>
                <w:i/>
                <w:sz w:val="24"/>
                <w:szCs w:val="24"/>
                <w:highlight w:val="yellow"/>
              </w:rPr>
            </w:pPr>
          </w:p>
        </w:tc>
      </w:tr>
    </w:tbl>
    <w:p w14:paraId="2AF2C687" w14:textId="77777777" w:rsidR="00DD5107" w:rsidRPr="001C35F3" w:rsidRDefault="00DD5107"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35D2F175" w14:textId="7AABD5EF" w:rsidR="00DD5107" w:rsidRPr="001C35F3" w:rsidRDefault="00DD5107" w:rsidP="002D7DB4">
      <w:pPr>
        <w:pStyle w:val="af9"/>
        <w:widowControl w:val="0"/>
        <w:numPr>
          <w:ilvl w:val="2"/>
          <w:numId w:val="46"/>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7885F5EF" w14:textId="77777777" w:rsidR="00DD5107" w:rsidRPr="001C35F3" w:rsidRDefault="00DD5107" w:rsidP="001C35F3">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638C943" w14:textId="77777777" w:rsidR="00DD5107" w:rsidRPr="001C35F3" w:rsidRDefault="00DD5107" w:rsidP="001C35F3">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lastRenderedPageBreak/>
        <w:t>прилагаются / не прилагаются.</w:t>
      </w:r>
    </w:p>
    <w:p w14:paraId="0B8DD780" w14:textId="77777777" w:rsidR="00DD5107" w:rsidRPr="001C35F3" w:rsidRDefault="00DD5107" w:rsidP="001C35F3">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03A28D3F" w14:textId="0D9835AF" w:rsidR="00F43201" w:rsidRPr="009F6930" w:rsidRDefault="00F43201" w:rsidP="007C3CEE">
      <w:pPr>
        <w:pStyle w:val="af9"/>
        <w:widowControl w:val="0"/>
        <w:numPr>
          <w:ilvl w:val="2"/>
          <w:numId w:val="46"/>
        </w:numPr>
        <w:tabs>
          <w:tab w:val="left" w:pos="284"/>
        </w:tabs>
        <w:spacing w:after="0" w:line="240" w:lineRule="auto"/>
        <w:ind w:left="0" w:firstLine="0"/>
        <w:jc w:val="both"/>
        <w:rPr>
          <w:rFonts w:ascii="Times New Roman" w:hAnsi="Times New Roman"/>
          <w:b/>
          <w:sz w:val="24"/>
          <w:szCs w:val="24"/>
          <w:u w:val="single"/>
        </w:rPr>
      </w:pPr>
      <w:r w:rsidRPr="009F6930">
        <w:rPr>
          <w:rFonts w:ascii="Times New Roman" w:hAnsi="Times New Roman"/>
          <w:sz w:val="24"/>
          <w:szCs w:val="24"/>
        </w:rPr>
        <w:t>Иные документы</w:t>
      </w:r>
      <w:r w:rsidR="002F07A8" w:rsidRPr="009F6930">
        <w:rPr>
          <w:rFonts w:ascii="Times New Roman" w:hAnsi="Times New Roman"/>
          <w:sz w:val="24"/>
          <w:szCs w:val="24"/>
        </w:rPr>
        <w:t xml:space="preserve">, а именно: __________________ </w:t>
      </w:r>
      <w:r w:rsidRPr="009F6930">
        <w:rPr>
          <w:rFonts w:ascii="Times New Roman" w:hAnsi="Times New Roman"/>
          <w:b/>
          <w:sz w:val="24"/>
          <w:szCs w:val="24"/>
          <w:u w:val="single"/>
        </w:rPr>
        <w:t>прилагается/не прилагается.</w:t>
      </w:r>
    </w:p>
    <w:p w14:paraId="2BA88A21" w14:textId="77777777" w:rsidR="006D2D74" w:rsidRPr="001C35F3" w:rsidRDefault="006D2D74" w:rsidP="001C35F3">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24AF78DA" w14:textId="46C2A459" w:rsidR="00F43201" w:rsidRPr="001C35F3" w:rsidRDefault="00F43201" w:rsidP="001C35F3">
      <w:pPr>
        <w:widowControl w:val="0"/>
        <w:spacing w:after="0"/>
        <w:ind w:left="5245"/>
        <w:rPr>
          <w:rFonts w:ascii="Times New Roman" w:hAnsi="Times New Roman"/>
          <w:sz w:val="24"/>
          <w:szCs w:val="24"/>
        </w:rPr>
      </w:pPr>
      <w:r w:rsidRPr="001C35F3">
        <w:rPr>
          <w:rFonts w:ascii="Times New Roman" w:hAnsi="Times New Roman"/>
          <w:sz w:val="24"/>
          <w:szCs w:val="24"/>
        </w:rPr>
        <w:t>_____________</w:t>
      </w:r>
      <w:r w:rsidR="00AE70DA" w:rsidRPr="001C35F3">
        <w:rPr>
          <w:rFonts w:ascii="Times New Roman" w:hAnsi="Times New Roman"/>
          <w:sz w:val="24"/>
          <w:szCs w:val="24"/>
        </w:rPr>
        <w:t xml:space="preserve"> </w:t>
      </w:r>
      <w:r w:rsidR="00A66119" w:rsidRPr="001C35F3">
        <w:rPr>
          <w:rFonts w:ascii="Times New Roman" w:hAnsi="Times New Roman"/>
          <w:sz w:val="24"/>
          <w:szCs w:val="24"/>
        </w:rPr>
        <w:t xml:space="preserve">/ </w:t>
      </w:r>
      <w:r w:rsidRPr="001C35F3">
        <w:rPr>
          <w:rFonts w:ascii="Times New Roman" w:hAnsi="Times New Roman"/>
          <w:sz w:val="24"/>
          <w:szCs w:val="24"/>
        </w:rPr>
        <w:t>_____________________</w:t>
      </w:r>
      <w:r w:rsidRPr="001C35F3">
        <w:rPr>
          <w:rFonts w:ascii="Times New Roman" w:hAnsi="Times New Roman"/>
          <w:sz w:val="24"/>
          <w:szCs w:val="24"/>
        </w:rPr>
        <w:tab/>
      </w:r>
      <w:r w:rsidR="00AE70DA" w:rsidRPr="001C35F3">
        <w:rPr>
          <w:rFonts w:ascii="Times New Roman" w:hAnsi="Times New Roman"/>
          <w:sz w:val="24"/>
          <w:szCs w:val="24"/>
        </w:rPr>
        <w:t xml:space="preserve"> </w:t>
      </w:r>
    </w:p>
    <w:p w14:paraId="05473EC5" w14:textId="684536B4" w:rsidR="00D14A31" w:rsidRPr="001C35F3" w:rsidRDefault="00A66119" w:rsidP="005F1FA2">
      <w:pPr>
        <w:tabs>
          <w:tab w:val="left" w:pos="2977"/>
        </w:tabs>
        <w:ind w:left="5529"/>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r>
      <w:r w:rsidRPr="001C35F3">
        <w:rPr>
          <w:rFonts w:ascii="Times New Roman" w:hAnsi="Times New Roman"/>
          <w:sz w:val="24"/>
          <w:szCs w:val="24"/>
          <w:vertAlign w:val="superscript"/>
        </w:rPr>
        <w:tab/>
        <w:t>(Ф.И.О.)</w:t>
      </w:r>
    </w:p>
    <w:sectPr w:rsidR="00D14A31" w:rsidRPr="001C35F3" w:rsidSect="001C35F3">
      <w:type w:val="nextColumn"/>
      <w:pgSz w:w="11906" w:h="16838"/>
      <w:pgMar w:top="992"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6C1FA" w14:textId="77777777" w:rsidR="008E3277" w:rsidRDefault="008E3277" w:rsidP="006B1CDF">
      <w:pPr>
        <w:spacing w:after="0" w:line="240" w:lineRule="auto"/>
      </w:pPr>
      <w:r>
        <w:separator/>
      </w:r>
    </w:p>
  </w:endnote>
  <w:endnote w:type="continuationSeparator" w:id="0">
    <w:p w14:paraId="13C45144" w14:textId="77777777" w:rsidR="008E3277" w:rsidRDefault="008E3277"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073506F7" w:rsidR="00B53B88" w:rsidRPr="00B773E0" w:rsidRDefault="00B53B88"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282BF9">
      <w:rPr>
        <w:rFonts w:ascii="Times New Roman" w:hAnsi="Times New Roman"/>
        <w:noProof/>
        <w:sz w:val="20"/>
      </w:rPr>
      <w:t>32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1AB11" w14:textId="2B11D6B9" w:rsidR="00B53B88" w:rsidRPr="00D41CBD" w:rsidRDefault="00B53B88" w:rsidP="00D41CBD">
    <w:pPr>
      <w:pStyle w:val="ac"/>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CB08AF">
      <w:rPr>
        <w:rFonts w:ascii="Times New Roman" w:hAnsi="Times New Roman"/>
        <w:noProof/>
        <w:sz w:val="20"/>
      </w:rPr>
      <w:t>49</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78B97A86" w:rsidR="00B53B88" w:rsidRPr="00B773E0" w:rsidRDefault="00B53B88"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CB08AF">
      <w:rPr>
        <w:rFonts w:ascii="Times New Roman" w:hAnsi="Times New Roman"/>
        <w:noProof/>
      </w:rPr>
      <w:t>55</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A1CDB" w14:textId="77777777" w:rsidR="008E3277" w:rsidRDefault="008E3277" w:rsidP="006B1CDF">
      <w:pPr>
        <w:spacing w:after="0" w:line="240" w:lineRule="auto"/>
      </w:pPr>
      <w:r>
        <w:separator/>
      </w:r>
    </w:p>
  </w:footnote>
  <w:footnote w:type="continuationSeparator" w:id="0">
    <w:p w14:paraId="7A558ABB" w14:textId="77777777" w:rsidR="008E3277" w:rsidRDefault="008E3277" w:rsidP="006B1CDF">
      <w:pPr>
        <w:spacing w:after="0" w:line="240" w:lineRule="auto"/>
      </w:pPr>
      <w:r>
        <w:continuationSeparator/>
      </w:r>
    </w:p>
  </w:footnote>
  <w:footnote w:id="1">
    <w:p w14:paraId="2F59B8CB" w14:textId="77777777" w:rsidR="00B53B88" w:rsidRPr="00420CD3" w:rsidRDefault="00B53B88" w:rsidP="007E77CB">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2">
    <w:p w14:paraId="35D74048" w14:textId="3518D193" w:rsidR="00B53B88" w:rsidRPr="00D6770A" w:rsidRDefault="00B53B88" w:rsidP="007E77CB">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3">
    <w:p w14:paraId="665072E4" w14:textId="32D8FA21" w:rsidR="00B53B88" w:rsidRDefault="00B53B88" w:rsidP="007E77CB">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4">
    <w:p w14:paraId="2987FE05" w14:textId="77777777" w:rsidR="00B53B88" w:rsidRPr="00DA0323" w:rsidRDefault="00B53B88" w:rsidP="00287DCF">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6C6369BA" w14:textId="77777777" w:rsidR="00B53B88" w:rsidRPr="00420CD3" w:rsidRDefault="00B53B88" w:rsidP="007E77CB">
      <w:pPr>
        <w:pStyle w:val="aff1"/>
        <w:jc w:val="both"/>
        <w:rPr>
          <w:rFonts w:ascii="Times New Roman" w:hAnsi="Times New Roman"/>
          <w:sz w:val="18"/>
          <w:szCs w:val="18"/>
        </w:rPr>
      </w:pPr>
      <w:r w:rsidRPr="00420CD3">
        <w:rPr>
          <w:rStyle w:val="aff3"/>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6">
    <w:p w14:paraId="20C5CB90" w14:textId="77777777" w:rsidR="00B53B88" w:rsidRPr="00D6770A" w:rsidRDefault="00B53B88" w:rsidP="007E77CB">
      <w:pPr>
        <w:pStyle w:val="aff1"/>
        <w:jc w:val="both"/>
        <w:rPr>
          <w:rFonts w:ascii="Times New Roman" w:hAnsi="Times New Roman"/>
          <w:color w:val="000000"/>
          <w:sz w:val="18"/>
          <w:szCs w:val="18"/>
        </w:rPr>
      </w:pPr>
      <w:r w:rsidRPr="00420CD3">
        <w:rPr>
          <w:rStyle w:val="aff3"/>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7">
    <w:p w14:paraId="5F1F0EF4" w14:textId="77777777" w:rsidR="00B53B88" w:rsidRDefault="00B53B88" w:rsidP="007E77CB">
      <w:pPr>
        <w:pStyle w:val="aff1"/>
        <w:jc w:val="both"/>
      </w:pPr>
      <w:r w:rsidRPr="00420CD3">
        <w:rPr>
          <w:rStyle w:val="aff3"/>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085822"/>
    <w:multiLevelType w:val="hybridMultilevel"/>
    <w:tmpl w:val="E3C22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45F3A"/>
    <w:multiLevelType w:val="hybridMultilevel"/>
    <w:tmpl w:val="4582DA54"/>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A581481"/>
    <w:multiLevelType w:val="hybridMultilevel"/>
    <w:tmpl w:val="AEA2157C"/>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FC11F5D"/>
    <w:multiLevelType w:val="hybridMultilevel"/>
    <w:tmpl w:val="E490E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2002F1A"/>
    <w:multiLevelType w:val="hybridMultilevel"/>
    <w:tmpl w:val="5D723CF0"/>
    <w:lvl w:ilvl="0" w:tplc="971A40C4">
      <w:start w:val="2"/>
      <w:numFmt w:val="decimal"/>
      <w:lvlText w:val="20.%1."/>
      <w:lvlJc w:val="left"/>
      <w:pPr>
        <w:ind w:left="12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B622B95"/>
    <w:multiLevelType w:val="multilevel"/>
    <w:tmpl w:val="4D7052C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66" w:hanging="36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26"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C2133CC"/>
    <w:multiLevelType w:val="hybridMultilevel"/>
    <w:tmpl w:val="F75C164E"/>
    <w:lvl w:ilvl="0" w:tplc="C8EE10C6">
      <w:start w:val="1"/>
      <w:numFmt w:val="decimal"/>
      <w:lvlText w:val="20.%1."/>
      <w:lvlJc w:val="left"/>
      <w:pPr>
        <w:ind w:left="360"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5"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8" w15:restartNumberingAfterBreak="0">
    <w:nsid w:val="40BE78AA"/>
    <w:multiLevelType w:val="hybridMultilevel"/>
    <w:tmpl w:val="8E805824"/>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40C16A34"/>
    <w:multiLevelType w:val="hybridMultilevel"/>
    <w:tmpl w:val="2C144D0C"/>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876F92"/>
    <w:multiLevelType w:val="hybridMultilevel"/>
    <w:tmpl w:val="037AA0A4"/>
    <w:lvl w:ilvl="0" w:tplc="91FE5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7" w15:restartNumberingAfterBreak="0">
    <w:nsid w:val="4C2568A1"/>
    <w:multiLevelType w:val="hybridMultilevel"/>
    <w:tmpl w:val="7DB2B940"/>
    <w:lvl w:ilvl="0" w:tplc="1110144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9"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50157654"/>
    <w:multiLevelType w:val="hybridMultilevel"/>
    <w:tmpl w:val="96ACC01A"/>
    <w:lvl w:ilvl="0" w:tplc="5EAAFCBE">
      <w:start w:val="1"/>
      <w:numFmt w:val="decimal"/>
      <w:lvlText w:val="%1."/>
      <w:lvlJc w:val="left"/>
      <w:pPr>
        <w:ind w:left="360" w:hanging="360"/>
      </w:pPr>
      <w:rPr>
        <w:rFonts w:ascii="Times New Roman" w:hAnsi="Times New Roman"/>
        <w:b/>
      </w:rPr>
    </w:lvl>
    <w:lvl w:ilvl="1" w:tplc="A9B63BBA">
      <w:start w:val="1"/>
      <w:numFmt w:val="decimal"/>
      <w:lvlText w:val="%2."/>
      <w:lvlJc w:val="left"/>
      <w:pPr>
        <w:tabs>
          <w:tab w:val="left" w:pos="900"/>
        </w:tabs>
        <w:ind w:left="900" w:hanging="360"/>
      </w:pPr>
    </w:lvl>
    <w:lvl w:ilvl="2" w:tplc="CA2EE7B4">
      <w:start w:val="1"/>
      <w:numFmt w:val="decimal"/>
      <w:lvlText w:val="%3."/>
      <w:lvlJc w:val="left"/>
      <w:pPr>
        <w:tabs>
          <w:tab w:val="left" w:pos="1620"/>
        </w:tabs>
        <w:ind w:left="1620" w:hanging="360"/>
      </w:pPr>
    </w:lvl>
    <w:lvl w:ilvl="3" w:tplc="994A50A6">
      <w:start w:val="1"/>
      <w:numFmt w:val="decimal"/>
      <w:lvlText w:val="%4."/>
      <w:lvlJc w:val="left"/>
      <w:pPr>
        <w:tabs>
          <w:tab w:val="left" w:pos="2340"/>
        </w:tabs>
        <w:ind w:left="2340" w:hanging="360"/>
      </w:pPr>
    </w:lvl>
    <w:lvl w:ilvl="4" w:tplc="540222B4">
      <w:start w:val="1"/>
      <w:numFmt w:val="decimal"/>
      <w:lvlText w:val="%5."/>
      <w:lvlJc w:val="left"/>
      <w:pPr>
        <w:tabs>
          <w:tab w:val="left" w:pos="3060"/>
        </w:tabs>
        <w:ind w:left="3060" w:hanging="360"/>
      </w:pPr>
    </w:lvl>
    <w:lvl w:ilvl="5" w:tplc="AE043A7C">
      <w:start w:val="1"/>
      <w:numFmt w:val="decimal"/>
      <w:lvlText w:val="%6."/>
      <w:lvlJc w:val="left"/>
      <w:pPr>
        <w:tabs>
          <w:tab w:val="left" w:pos="3780"/>
        </w:tabs>
        <w:ind w:left="3780" w:hanging="360"/>
      </w:pPr>
    </w:lvl>
    <w:lvl w:ilvl="6" w:tplc="F1C8312A">
      <w:start w:val="1"/>
      <w:numFmt w:val="decimal"/>
      <w:lvlText w:val="%7."/>
      <w:lvlJc w:val="left"/>
      <w:pPr>
        <w:tabs>
          <w:tab w:val="left" w:pos="4500"/>
        </w:tabs>
        <w:ind w:left="4500" w:hanging="360"/>
      </w:pPr>
    </w:lvl>
    <w:lvl w:ilvl="7" w:tplc="6102F472">
      <w:start w:val="1"/>
      <w:numFmt w:val="decimal"/>
      <w:lvlText w:val="%8."/>
      <w:lvlJc w:val="left"/>
      <w:pPr>
        <w:tabs>
          <w:tab w:val="left" w:pos="5220"/>
        </w:tabs>
        <w:ind w:left="5220" w:hanging="360"/>
      </w:pPr>
    </w:lvl>
    <w:lvl w:ilvl="8" w:tplc="741A86A4">
      <w:start w:val="1"/>
      <w:numFmt w:val="decimal"/>
      <w:lvlText w:val="%9."/>
      <w:lvlJc w:val="left"/>
      <w:pPr>
        <w:tabs>
          <w:tab w:val="left" w:pos="5940"/>
        </w:tabs>
        <w:ind w:left="5940" w:hanging="360"/>
      </w:pPr>
    </w:lvl>
  </w:abstractNum>
  <w:abstractNum w:abstractNumId="51"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5" w15:restartNumberingAfterBreak="0">
    <w:nsid w:val="653148B3"/>
    <w:multiLevelType w:val="hybridMultilevel"/>
    <w:tmpl w:val="F75C164E"/>
    <w:lvl w:ilvl="0" w:tplc="C8EE10C6">
      <w:start w:val="1"/>
      <w:numFmt w:val="decimal"/>
      <w:lvlText w:val="20.%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6711451F"/>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61"/>
  </w:num>
  <w:num w:numId="4">
    <w:abstractNumId w:val="41"/>
  </w:num>
  <w:num w:numId="5">
    <w:abstractNumId w:val="20"/>
  </w:num>
  <w:num w:numId="6">
    <w:abstractNumId w:val="6"/>
  </w:num>
  <w:num w:numId="7">
    <w:abstractNumId w:val="31"/>
  </w:num>
  <w:num w:numId="8">
    <w:abstractNumId w:val="46"/>
  </w:num>
  <w:num w:numId="9">
    <w:abstractNumId w:val="15"/>
  </w:num>
  <w:num w:numId="10">
    <w:abstractNumId w:val="8"/>
  </w:num>
  <w:num w:numId="11">
    <w:abstractNumId w:val="11"/>
  </w:num>
  <w:num w:numId="12">
    <w:abstractNumId w:val="21"/>
  </w:num>
  <w:num w:numId="13">
    <w:abstractNumId w:val="9"/>
  </w:num>
  <w:num w:numId="14">
    <w:abstractNumId w:val="17"/>
  </w:num>
  <w:num w:numId="15">
    <w:abstractNumId w:val="10"/>
  </w:num>
  <w:num w:numId="16">
    <w:abstractNumId w:val="5"/>
  </w:num>
  <w:num w:numId="17">
    <w:abstractNumId w:val="40"/>
  </w:num>
  <w:num w:numId="18">
    <w:abstractNumId w:val="64"/>
  </w:num>
  <w:num w:numId="19">
    <w:abstractNumId w:val="24"/>
  </w:num>
  <w:num w:numId="20">
    <w:abstractNumId w:val="23"/>
  </w:num>
  <w:num w:numId="21">
    <w:abstractNumId w:val="38"/>
  </w:num>
  <w:num w:numId="22">
    <w:abstractNumId w:val="28"/>
  </w:num>
  <w:num w:numId="23">
    <w:abstractNumId w:val="51"/>
  </w:num>
  <w:num w:numId="24">
    <w:abstractNumId w:val="42"/>
  </w:num>
  <w:num w:numId="25">
    <w:abstractNumId w:val="60"/>
  </w:num>
  <w:num w:numId="26">
    <w:abstractNumId w:val="59"/>
  </w:num>
  <w:num w:numId="27">
    <w:abstractNumId w:val="54"/>
  </w:num>
  <w:num w:numId="28">
    <w:abstractNumId w:val="52"/>
  </w:num>
  <w:num w:numId="29">
    <w:abstractNumId w:val="62"/>
  </w:num>
  <w:num w:numId="30">
    <w:abstractNumId w:val="53"/>
  </w:num>
  <w:num w:numId="31">
    <w:abstractNumId w:val="22"/>
  </w:num>
  <w:num w:numId="32">
    <w:abstractNumId w:val="32"/>
  </w:num>
  <w:num w:numId="33">
    <w:abstractNumId w:val="43"/>
  </w:num>
  <w:num w:numId="34">
    <w:abstractNumId w:val="7"/>
  </w:num>
  <w:num w:numId="35">
    <w:abstractNumId w:val="65"/>
  </w:num>
  <w:num w:numId="36">
    <w:abstractNumId w:val="16"/>
  </w:num>
  <w:num w:numId="37">
    <w:abstractNumId w:val="63"/>
  </w:num>
  <w:num w:numId="38">
    <w:abstractNumId w:val="34"/>
  </w:num>
  <w:num w:numId="39">
    <w:abstractNumId w:val="49"/>
  </w:num>
  <w:num w:numId="40">
    <w:abstractNumId w:val="4"/>
  </w:num>
  <w:num w:numId="41">
    <w:abstractNumId w:val="37"/>
  </w:num>
  <w:num w:numId="42">
    <w:abstractNumId w:val="48"/>
  </w:num>
  <w:num w:numId="43">
    <w:abstractNumId w:val="3"/>
  </w:num>
  <w:num w:numId="44">
    <w:abstractNumId w:val="33"/>
  </w:num>
  <w:num w:numId="45">
    <w:abstractNumId w:val="35"/>
  </w:num>
  <w:num w:numId="46">
    <w:abstractNumId w:val="18"/>
  </w:num>
  <w:num w:numId="47">
    <w:abstractNumId w:val="58"/>
  </w:num>
  <w:num w:numId="48">
    <w:abstractNumId w:val="47"/>
  </w:num>
  <w:num w:numId="49">
    <w:abstractNumId w:val="55"/>
  </w:num>
  <w:num w:numId="50">
    <w:abstractNumId w:val="19"/>
  </w:num>
  <w:num w:numId="51">
    <w:abstractNumId w:val="39"/>
  </w:num>
  <w:num w:numId="52">
    <w:abstractNumId w:val="12"/>
  </w:num>
  <w:num w:numId="53">
    <w:abstractNumId w:val="56"/>
  </w:num>
  <w:num w:numId="54">
    <w:abstractNumId w:val="2"/>
  </w:num>
  <w:num w:numId="55">
    <w:abstractNumId w:val="27"/>
  </w:num>
  <w:num w:numId="56">
    <w:abstractNumId w:val="14"/>
  </w:num>
  <w:num w:numId="57">
    <w:abstractNumId w:val="26"/>
  </w:num>
  <w:num w:numId="58">
    <w:abstractNumId w:val="36"/>
  </w:num>
  <w:num w:numId="59">
    <w:abstractNumId w:val="45"/>
  </w:num>
  <w:num w:numId="60">
    <w:abstractNumId w:val="13"/>
  </w:num>
  <w:num w:numId="61">
    <w:abstractNumId w:val="30"/>
  </w:num>
  <w:num w:numId="62">
    <w:abstractNumId w:val="57"/>
  </w:num>
  <w:num w:numId="63">
    <w:abstractNumId w:val="50"/>
  </w:num>
  <w:num w:numId="64">
    <w:abstractNumId w:val="44"/>
  </w:num>
  <w:num w:numId="65">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FE5"/>
    <w:rsid w:val="00013D75"/>
    <w:rsid w:val="0002031F"/>
    <w:rsid w:val="00020F7E"/>
    <w:rsid w:val="000211D8"/>
    <w:rsid w:val="00021494"/>
    <w:rsid w:val="00023CAF"/>
    <w:rsid w:val="00023F01"/>
    <w:rsid w:val="00024490"/>
    <w:rsid w:val="00024744"/>
    <w:rsid w:val="000262D0"/>
    <w:rsid w:val="00027EBA"/>
    <w:rsid w:val="00030043"/>
    <w:rsid w:val="00030743"/>
    <w:rsid w:val="00030A25"/>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367B"/>
    <w:rsid w:val="000846A3"/>
    <w:rsid w:val="00084F57"/>
    <w:rsid w:val="000867EB"/>
    <w:rsid w:val="00086E93"/>
    <w:rsid w:val="000875F5"/>
    <w:rsid w:val="00087836"/>
    <w:rsid w:val="000912B1"/>
    <w:rsid w:val="0009241E"/>
    <w:rsid w:val="00092B55"/>
    <w:rsid w:val="00094A37"/>
    <w:rsid w:val="00096AEC"/>
    <w:rsid w:val="00097224"/>
    <w:rsid w:val="000A0422"/>
    <w:rsid w:val="000A1B98"/>
    <w:rsid w:val="000A2B31"/>
    <w:rsid w:val="000A3175"/>
    <w:rsid w:val="000A433F"/>
    <w:rsid w:val="000A5F3B"/>
    <w:rsid w:val="000A6C4B"/>
    <w:rsid w:val="000A76C7"/>
    <w:rsid w:val="000B0F4F"/>
    <w:rsid w:val="000B297D"/>
    <w:rsid w:val="000B2C8C"/>
    <w:rsid w:val="000B5448"/>
    <w:rsid w:val="000B5CB0"/>
    <w:rsid w:val="000B5FE0"/>
    <w:rsid w:val="000B6645"/>
    <w:rsid w:val="000C0243"/>
    <w:rsid w:val="000C1166"/>
    <w:rsid w:val="000C4B79"/>
    <w:rsid w:val="000C4D01"/>
    <w:rsid w:val="000C6462"/>
    <w:rsid w:val="000C73F4"/>
    <w:rsid w:val="000D0C86"/>
    <w:rsid w:val="000D1026"/>
    <w:rsid w:val="000D3B93"/>
    <w:rsid w:val="000D420D"/>
    <w:rsid w:val="000D4B0E"/>
    <w:rsid w:val="000D627E"/>
    <w:rsid w:val="000D6546"/>
    <w:rsid w:val="000E026F"/>
    <w:rsid w:val="000E16A9"/>
    <w:rsid w:val="000E2DDB"/>
    <w:rsid w:val="000E42F7"/>
    <w:rsid w:val="000E55A4"/>
    <w:rsid w:val="000E5D76"/>
    <w:rsid w:val="000E6BFF"/>
    <w:rsid w:val="000E75BC"/>
    <w:rsid w:val="000F025F"/>
    <w:rsid w:val="000F051E"/>
    <w:rsid w:val="000F1447"/>
    <w:rsid w:val="000F1F93"/>
    <w:rsid w:val="000F3346"/>
    <w:rsid w:val="000F385E"/>
    <w:rsid w:val="000F3FA4"/>
    <w:rsid w:val="000F6F78"/>
    <w:rsid w:val="000F79A7"/>
    <w:rsid w:val="001009A9"/>
    <w:rsid w:val="00100E4E"/>
    <w:rsid w:val="00101C83"/>
    <w:rsid w:val="001041D9"/>
    <w:rsid w:val="00105934"/>
    <w:rsid w:val="00105B8D"/>
    <w:rsid w:val="001062ED"/>
    <w:rsid w:val="00106396"/>
    <w:rsid w:val="0010772C"/>
    <w:rsid w:val="001122B5"/>
    <w:rsid w:val="00113625"/>
    <w:rsid w:val="00113E89"/>
    <w:rsid w:val="0011469F"/>
    <w:rsid w:val="001161E4"/>
    <w:rsid w:val="00121393"/>
    <w:rsid w:val="00121CB1"/>
    <w:rsid w:val="00122B64"/>
    <w:rsid w:val="001239DC"/>
    <w:rsid w:val="00126413"/>
    <w:rsid w:val="001264DC"/>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46A8"/>
    <w:rsid w:val="00154958"/>
    <w:rsid w:val="00155175"/>
    <w:rsid w:val="00155607"/>
    <w:rsid w:val="001570EC"/>
    <w:rsid w:val="0016000E"/>
    <w:rsid w:val="00160161"/>
    <w:rsid w:val="00160382"/>
    <w:rsid w:val="00160DD7"/>
    <w:rsid w:val="00161445"/>
    <w:rsid w:val="00164C2A"/>
    <w:rsid w:val="00165707"/>
    <w:rsid w:val="0016578C"/>
    <w:rsid w:val="00165BC0"/>
    <w:rsid w:val="00165C11"/>
    <w:rsid w:val="0017115B"/>
    <w:rsid w:val="001722C0"/>
    <w:rsid w:val="00172BD7"/>
    <w:rsid w:val="00172D01"/>
    <w:rsid w:val="001742BC"/>
    <w:rsid w:val="00174B81"/>
    <w:rsid w:val="00176CC4"/>
    <w:rsid w:val="001819F2"/>
    <w:rsid w:val="00181CB7"/>
    <w:rsid w:val="001826A5"/>
    <w:rsid w:val="00182C5D"/>
    <w:rsid w:val="00184986"/>
    <w:rsid w:val="00185E9D"/>
    <w:rsid w:val="001872CF"/>
    <w:rsid w:val="00187532"/>
    <w:rsid w:val="00190C67"/>
    <w:rsid w:val="00190ED6"/>
    <w:rsid w:val="0019276D"/>
    <w:rsid w:val="00195A19"/>
    <w:rsid w:val="00195D48"/>
    <w:rsid w:val="00195F5D"/>
    <w:rsid w:val="0019686E"/>
    <w:rsid w:val="001A0435"/>
    <w:rsid w:val="001A12B7"/>
    <w:rsid w:val="001A1B72"/>
    <w:rsid w:val="001A3FAB"/>
    <w:rsid w:val="001A4786"/>
    <w:rsid w:val="001A4D62"/>
    <w:rsid w:val="001A4D6A"/>
    <w:rsid w:val="001A6ADC"/>
    <w:rsid w:val="001B07A5"/>
    <w:rsid w:val="001B1179"/>
    <w:rsid w:val="001B1FB3"/>
    <w:rsid w:val="001B389C"/>
    <w:rsid w:val="001B6722"/>
    <w:rsid w:val="001B6864"/>
    <w:rsid w:val="001B7EA8"/>
    <w:rsid w:val="001C1347"/>
    <w:rsid w:val="001C16AA"/>
    <w:rsid w:val="001C2031"/>
    <w:rsid w:val="001C2BBA"/>
    <w:rsid w:val="001C35F3"/>
    <w:rsid w:val="001C3C65"/>
    <w:rsid w:val="001C5539"/>
    <w:rsid w:val="001C690D"/>
    <w:rsid w:val="001C76F3"/>
    <w:rsid w:val="001C7EF7"/>
    <w:rsid w:val="001D004F"/>
    <w:rsid w:val="001D4E42"/>
    <w:rsid w:val="001D6999"/>
    <w:rsid w:val="001D7B27"/>
    <w:rsid w:val="001E0019"/>
    <w:rsid w:val="001E1E7B"/>
    <w:rsid w:val="001E2B85"/>
    <w:rsid w:val="001E2FBF"/>
    <w:rsid w:val="001E315E"/>
    <w:rsid w:val="001E4884"/>
    <w:rsid w:val="001E7641"/>
    <w:rsid w:val="001E78EA"/>
    <w:rsid w:val="001E7FB7"/>
    <w:rsid w:val="001F0146"/>
    <w:rsid w:val="001F051F"/>
    <w:rsid w:val="001F0FA3"/>
    <w:rsid w:val="001F25D5"/>
    <w:rsid w:val="001F4DA6"/>
    <w:rsid w:val="001F51FE"/>
    <w:rsid w:val="001F58E0"/>
    <w:rsid w:val="001F63B6"/>
    <w:rsid w:val="001F730C"/>
    <w:rsid w:val="00200C0D"/>
    <w:rsid w:val="00203337"/>
    <w:rsid w:val="002046CA"/>
    <w:rsid w:val="002046D2"/>
    <w:rsid w:val="00204EB0"/>
    <w:rsid w:val="00206062"/>
    <w:rsid w:val="00207477"/>
    <w:rsid w:val="0020792E"/>
    <w:rsid w:val="00210025"/>
    <w:rsid w:val="00210BBC"/>
    <w:rsid w:val="00210E76"/>
    <w:rsid w:val="00211605"/>
    <w:rsid w:val="00212A7E"/>
    <w:rsid w:val="002143A1"/>
    <w:rsid w:val="002166EF"/>
    <w:rsid w:val="002174E0"/>
    <w:rsid w:val="00217BC2"/>
    <w:rsid w:val="00222829"/>
    <w:rsid w:val="00222B20"/>
    <w:rsid w:val="00223745"/>
    <w:rsid w:val="00223F07"/>
    <w:rsid w:val="002255C3"/>
    <w:rsid w:val="002308FC"/>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0965"/>
    <w:rsid w:val="00267709"/>
    <w:rsid w:val="00267ADC"/>
    <w:rsid w:val="00267C08"/>
    <w:rsid w:val="0027046E"/>
    <w:rsid w:val="00270B56"/>
    <w:rsid w:val="00271053"/>
    <w:rsid w:val="002714A7"/>
    <w:rsid w:val="0027158D"/>
    <w:rsid w:val="0027169B"/>
    <w:rsid w:val="00273EF8"/>
    <w:rsid w:val="00274D2D"/>
    <w:rsid w:val="002769E7"/>
    <w:rsid w:val="00276F0E"/>
    <w:rsid w:val="00276F1F"/>
    <w:rsid w:val="00280161"/>
    <w:rsid w:val="00280D7E"/>
    <w:rsid w:val="00280F73"/>
    <w:rsid w:val="0028146D"/>
    <w:rsid w:val="00282BF9"/>
    <w:rsid w:val="002834A2"/>
    <w:rsid w:val="00286215"/>
    <w:rsid w:val="00286983"/>
    <w:rsid w:val="00287DCF"/>
    <w:rsid w:val="00290BD6"/>
    <w:rsid w:val="00291AC3"/>
    <w:rsid w:val="00292B04"/>
    <w:rsid w:val="00293741"/>
    <w:rsid w:val="002956C7"/>
    <w:rsid w:val="002A12B2"/>
    <w:rsid w:val="002A5512"/>
    <w:rsid w:val="002A5967"/>
    <w:rsid w:val="002A6B50"/>
    <w:rsid w:val="002A723C"/>
    <w:rsid w:val="002A75D0"/>
    <w:rsid w:val="002B181C"/>
    <w:rsid w:val="002B4C54"/>
    <w:rsid w:val="002B5261"/>
    <w:rsid w:val="002B714E"/>
    <w:rsid w:val="002B74DD"/>
    <w:rsid w:val="002C1156"/>
    <w:rsid w:val="002C1C0E"/>
    <w:rsid w:val="002C37BC"/>
    <w:rsid w:val="002C4475"/>
    <w:rsid w:val="002C6056"/>
    <w:rsid w:val="002C7AB0"/>
    <w:rsid w:val="002D0A2D"/>
    <w:rsid w:val="002D15DF"/>
    <w:rsid w:val="002D169E"/>
    <w:rsid w:val="002D21F8"/>
    <w:rsid w:val="002D2B0B"/>
    <w:rsid w:val="002D4527"/>
    <w:rsid w:val="002D780B"/>
    <w:rsid w:val="002D7A80"/>
    <w:rsid w:val="002D7DB4"/>
    <w:rsid w:val="002E0108"/>
    <w:rsid w:val="002E1BC0"/>
    <w:rsid w:val="002E2A79"/>
    <w:rsid w:val="002E6E94"/>
    <w:rsid w:val="002E798B"/>
    <w:rsid w:val="002F07A8"/>
    <w:rsid w:val="002F1A35"/>
    <w:rsid w:val="002F1A99"/>
    <w:rsid w:val="002F1E4A"/>
    <w:rsid w:val="002F3EAA"/>
    <w:rsid w:val="002F445B"/>
    <w:rsid w:val="002F45BB"/>
    <w:rsid w:val="002F7ED7"/>
    <w:rsid w:val="00301287"/>
    <w:rsid w:val="003038FB"/>
    <w:rsid w:val="00303DB8"/>
    <w:rsid w:val="00304220"/>
    <w:rsid w:val="003048AC"/>
    <w:rsid w:val="0030589E"/>
    <w:rsid w:val="00306E8F"/>
    <w:rsid w:val="00307356"/>
    <w:rsid w:val="0030769B"/>
    <w:rsid w:val="003101DA"/>
    <w:rsid w:val="00310346"/>
    <w:rsid w:val="00311D28"/>
    <w:rsid w:val="00312196"/>
    <w:rsid w:val="00312CEE"/>
    <w:rsid w:val="00313B4A"/>
    <w:rsid w:val="0031445D"/>
    <w:rsid w:val="00314D7B"/>
    <w:rsid w:val="003159E7"/>
    <w:rsid w:val="00316063"/>
    <w:rsid w:val="00316F75"/>
    <w:rsid w:val="0031772D"/>
    <w:rsid w:val="0031780F"/>
    <w:rsid w:val="003213F6"/>
    <w:rsid w:val="00322320"/>
    <w:rsid w:val="0032257B"/>
    <w:rsid w:val="00322615"/>
    <w:rsid w:val="00322D38"/>
    <w:rsid w:val="00323117"/>
    <w:rsid w:val="0032423E"/>
    <w:rsid w:val="0032707E"/>
    <w:rsid w:val="0033048D"/>
    <w:rsid w:val="00330D3D"/>
    <w:rsid w:val="00331DD9"/>
    <w:rsid w:val="00332E03"/>
    <w:rsid w:val="00333747"/>
    <w:rsid w:val="00334EB5"/>
    <w:rsid w:val="003351B8"/>
    <w:rsid w:val="003356D6"/>
    <w:rsid w:val="00337801"/>
    <w:rsid w:val="00337EB8"/>
    <w:rsid w:val="003412AE"/>
    <w:rsid w:val="0034153F"/>
    <w:rsid w:val="00343AA1"/>
    <w:rsid w:val="00344176"/>
    <w:rsid w:val="00344770"/>
    <w:rsid w:val="00345533"/>
    <w:rsid w:val="00346F05"/>
    <w:rsid w:val="00347BD0"/>
    <w:rsid w:val="00347DBE"/>
    <w:rsid w:val="00347E3D"/>
    <w:rsid w:val="0035026A"/>
    <w:rsid w:val="0035088A"/>
    <w:rsid w:val="003518D8"/>
    <w:rsid w:val="0035234F"/>
    <w:rsid w:val="003525F2"/>
    <w:rsid w:val="0035287B"/>
    <w:rsid w:val="00352D79"/>
    <w:rsid w:val="003554E0"/>
    <w:rsid w:val="003560E5"/>
    <w:rsid w:val="00356271"/>
    <w:rsid w:val="00357BA8"/>
    <w:rsid w:val="00362509"/>
    <w:rsid w:val="003626C3"/>
    <w:rsid w:val="003641C6"/>
    <w:rsid w:val="0036498D"/>
    <w:rsid w:val="00366711"/>
    <w:rsid w:val="003701F7"/>
    <w:rsid w:val="00370C4B"/>
    <w:rsid w:val="00371F3B"/>
    <w:rsid w:val="003726A7"/>
    <w:rsid w:val="0037312E"/>
    <w:rsid w:val="00374606"/>
    <w:rsid w:val="003746A3"/>
    <w:rsid w:val="00375E80"/>
    <w:rsid w:val="00376D6A"/>
    <w:rsid w:val="00377E4A"/>
    <w:rsid w:val="00377F0B"/>
    <w:rsid w:val="00382577"/>
    <w:rsid w:val="003852C2"/>
    <w:rsid w:val="00387068"/>
    <w:rsid w:val="00391FA3"/>
    <w:rsid w:val="00392747"/>
    <w:rsid w:val="00392CB0"/>
    <w:rsid w:val="00393D6A"/>
    <w:rsid w:val="00393D7A"/>
    <w:rsid w:val="00394E63"/>
    <w:rsid w:val="00395188"/>
    <w:rsid w:val="00395469"/>
    <w:rsid w:val="003959C6"/>
    <w:rsid w:val="00397E4C"/>
    <w:rsid w:val="003A13EB"/>
    <w:rsid w:val="003A202C"/>
    <w:rsid w:val="003A28F9"/>
    <w:rsid w:val="003A2D2F"/>
    <w:rsid w:val="003A30BA"/>
    <w:rsid w:val="003A30F9"/>
    <w:rsid w:val="003A3143"/>
    <w:rsid w:val="003A4A70"/>
    <w:rsid w:val="003A5499"/>
    <w:rsid w:val="003A553E"/>
    <w:rsid w:val="003A5E1D"/>
    <w:rsid w:val="003A6AD2"/>
    <w:rsid w:val="003A7021"/>
    <w:rsid w:val="003B3A35"/>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33F0"/>
    <w:rsid w:val="003E3684"/>
    <w:rsid w:val="003E39D6"/>
    <w:rsid w:val="003E42C3"/>
    <w:rsid w:val="003E56BC"/>
    <w:rsid w:val="003E5B26"/>
    <w:rsid w:val="003E6A4A"/>
    <w:rsid w:val="003E6F74"/>
    <w:rsid w:val="003E76A4"/>
    <w:rsid w:val="003F040E"/>
    <w:rsid w:val="003F0469"/>
    <w:rsid w:val="003F13F1"/>
    <w:rsid w:val="003F184C"/>
    <w:rsid w:val="003F4E27"/>
    <w:rsid w:val="003F6133"/>
    <w:rsid w:val="00400422"/>
    <w:rsid w:val="00400BA2"/>
    <w:rsid w:val="00401C05"/>
    <w:rsid w:val="004025F3"/>
    <w:rsid w:val="004058CF"/>
    <w:rsid w:val="00405B4F"/>
    <w:rsid w:val="004063D1"/>
    <w:rsid w:val="0041083B"/>
    <w:rsid w:val="00412895"/>
    <w:rsid w:val="00413899"/>
    <w:rsid w:val="00413F23"/>
    <w:rsid w:val="00416AE7"/>
    <w:rsid w:val="00416CC0"/>
    <w:rsid w:val="004175CA"/>
    <w:rsid w:val="00420778"/>
    <w:rsid w:val="00420CD3"/>
    <w:rsid w:val="004211B9"/>
    <w:rsid w:val="00422393"/>
    <w:rsid w:val="004231C9"/>
    <w:rsid w:val="00423BBE"/>
    <w:rsid w:val="0042495C"/>
    <w:rsid w:val="004300ED"/>
    <w:rsid w:val="004313F0"/>
    <w:rsid w:val="0043170E"/>
    <w:rsid w:val="00431EF0"/>
    <w:rsid w:val="00432E02"/>
    <w:rsid w:val="00433422"/>
    <w:rsid w:val="00435D62"/>
    <w:rsid w:val="004372F1"/>
    <w:rsid w:val="0043758D"/>
    <w:rsid w:val="00437F4C"/>
    <w:rsid w:val="0044026E"/>
    <w:rsid w:val="00440391"/>
    <w:rsid w:val="00441C2E"/>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402E"/>
    <w:rsid w:val="00495822"/>
    <w:rsid w:val="00496B05"/>
    <w:rsid w:val="0049763D"/>
    <w:rsid w:val="004A0212"/>
    <w:rsid w:val="004A22C0"/>
    <w:rsid w:val="004A440C"/>
    <w:rsid w:val="004A5FAD"/>
    <w:rsid w:val="004A6B6F"/>
    <w:rsid w:val="004A6B8D"/>
    <w:rsid w:val="004A71D7"/>
    <w:rsid w:val="004A7327"/>
    <w:rsid w:val="004B0CBE"/>
    <w:rsid w:val="004B26BF"/>
    <w:rsid w:val="004B30E5"/>
    <w:rsid w:val="004B3313"/>
    <w:rsid w:val="004B4186"/>
    <w:rsid w:val="004B4DEF"/>
    <w:rsid w:val="004B6A92"/>
    <w:rsid w:val="004B7DB2"/>
    <w:rsid w:val="004C1F72"/>
    <w:rsid w:val="004C2528"/>
    <w:rsid w:val="004C383F"/>
    <w:rsid w:val="004C5005"/>
    <w:rsid w:val="004C55F9"/>
    <w:rsid w:val="004C5D6F"/>
    <w:rsid w:val="004C5FD1"/>
    <w:rsid w:val="004C7956"/>
    <w:rsid w:val="004C7F28"/>
    <w:rsid w:val="004D1B15"/>
    <w:rsid w:val="004D1CB8"/>
    <w:rsid w:val="004D1F75"/>
    <w:rsid w:val="004D3458"/>
    <w:rsid w:val="004D75AB"/>
    <w:rsid w:val="004E1263"/>
    <w:rsid w:val="004E3241"/>
    <w:rsid w:val="004E3592"/>
    <w:rsid w:val="004E4482"/>
    <w:rsid w:val="004E4569"/>
    <w:rsid w:val="004E45B3"/>
    <w:rsid w:val="004E5289"/>
    <w:rsid w:val="004F0ABF"/>
    <w:rsid w:val="004F100E"/>
    <w:rsid w:val="004F22A0"/>
    <w:rsid w:val="004F360D"/>
    <w:rsid w:val="004F4B2B"/>
    <w:rsid w:val="004F690D"/>
    <w:rsid w:val="00501514"/>
    <w:rsid w:val="00503C99"/>
    <w:rsid w:val="005044DF"/>
    <w:rsid w:val="005054F6"/>
    <w:rsid w:val="005062DA"/>
    <w:rsid w:val="00506377"/>
    <w:rsid w:val="005075B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24A2"/>
    <w:rsid w:val="005331F8"/>
    <w:rsid w:val="00533ABB"/>
    <w:rsid w:val="00534784"/>
    <w:rsid w:val="005348D4"/>
    <w:rsid w:val="005363D7"/>
    <w:rsid w:val="00536E60"/>
    <w:rsid w:val="00541D0F"/>
    <w:rsid w:val="00543759"/>
    <w:rsid w:val="0054408D"/>
    <w:rsid w:val="0054607D"/>
    <w:rsid w:val="00547C74"/>
    <w:rsid w:val="00547CE7"/>
    <w:rsid w:val="00550440"/>
    <w:rsid w:val="005508D3"/>
    <w:rsid w:val="00551A69"/>
    <w:rsid w:val="005527C4"/>
    <w:rsid w:val="00553328"/>
    <w:rsid w:val="00554D7F"/>
    <w:rsid w:val="005551D9"/>
    <w:rsid w:val="005551F0"/>
    <w:rsid w:val="00555E51"/>
    <w:rsid w:val="0056076A"/>
    <w:rsid w:val="00565BD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1E89"/>
    <w:rsid w:val="005A433B"/>
    <w:rsid w:val="005A45F8"/>
    <w:rsid w:val="005B006D"/>
    <w:rsid w:val="005B0EFE"/>
    <w:rsid w:val="005B1155"/>
    <w:rsid w:val="005B2128"/>
    <w:rsid w:val="005B2C18"/>
    <w:rsid w:val="005B2E15"/>
    <w:rsid w:val="005B3033"/>
    <w:rsid w:val="005B3AFA"/>
    <w:rsid w:val="005B3D6B"/>
    <w:rsid w:val="005B51FB"/>
    <w:rsid w:val="005B5283"/>
    <w:rsid w:val="005B60A6"/>
    <w:rsid w:val="005B7122"/>
    <w:rsid w:val="005C597E"/>
    <w:rsid w:val="005C74F0"/>
    <w:rsid w:val="005C7D94"/>
    <w:rsid w:val="005D00A6"/>
    <w:rsid w:val="005D0BBC"/>
    <w:rsid w:val="005D10F6"/>
    <w:rsid w:val="005D1521"/>
    <w:rsid w:val="005D37B3"/>
    <w:rsid w:val="005D38DA"/>
    <w:rsid w:val="005D3F38"/>
    <w:rsid w:val="005D4071"/>
    <w:rsid w:val="005D4586"/>
    <w:rsid w:val="005D47A7"/>
    <w:rsid w:val="005D4AE0"/>
    <w:rsid w:val="005E03BC"/>
    <w:rsid w:val="005E1788"/>
    <w:rsid w:val="005E1D7B"/>
    <w:rsid w:val="005E5C56"/>
    <w:rsid w:val="005E759D"/>
    <w:rsid w:val="005F0B96"/>
    <w:rsid w:val="005F0BD8"/>
    <w:rsid w:val="005F1536"/>
    <w:rsid w:val="005F1FA2"/>
    <w:rsid w:val="005F245E"/>
    <w:rsid w:val="005F2A82"/>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6C0F"/>
    <w:rsid w:val="00617C13"/>
    <w:rsid w:val="00620A84"/>
    <w:rsid w:val="00621ED8"/>
    <w:rsid w:val="006263AA"/>
    <w:rsid w:val="00627401"/>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50660"/>
    <w:rsid w:val="0065088A"/>
    <w:rsid w:val="00651A36"/>
    <w:rsid w:val="00651C6A"/>
    <w:rsid w:val="0065276C"/>
    <w:rsid w:val="00653953"/>
    <w:rsid w:val="0065544B"/>
    <w:rsid w:val="0065654A"/>
    <w:rsid w:val="00656F4F"/>
    <w:rsid w:val="0065700C"/>
    <w:rsid w:val="00660D55"/>
    <w:rsid w:val="00664383"/>
    <w:rsid w:val="00665C04"/>
    <w:rsid w:val="0066782F"/>
    <w:rsid w:val="00670233"/>
    <w:rsid w:val="006703AD"/>
    <w:rsid w:val="00671ACE"/>
    <w:rsid w:val="00672990"/>
    <w:rsid w:val="0067334F"/>
    <w:rsid w:val="0067396C"/>
    <w:rsid w:val="00674499"/>
    <w:rsid w:val="00675AB6"/>
    <w:rsid w:val="0067776B"/>
    <w:rsid w:val="0068021F"/>
    <w:rsid w:val="006804CB"/>
    <w:rsid w:val="00682799"/>
    <w:rsid w:val="00683441"/>
    <w:rsid w:val="00685E9E"/>
    <w:rsid w:val="00686884"/>
    <w:rsid w:val="00690268"/>
    <w:rsid w:val="006916D8"/>
    <w:rsid w:val="00691D61"/>
    <w:rsid w:val="00691E68"/>
    <w:rsid w:val="006938FD"/>
    <w:rsid w:val="0069671D"/>
    <w:rsid w:val="006970D4"/>
    <w:rsid w:val="00697DEE"/>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0DB4"/>
    <w:rsid w:val="006C1C8F"/>
    <w:rsid w:val="006C2591"/>
    <w:rsid w:val="006C2ABE"/>
    <w:rsid w:val="006C47DE"/>
    <w:rsid w:val="006C4D7D"/>
    <w:rsid w:val="006C60F9"/>
    <w:rsid w:val="006C625C"/>
    <w:rsid w:val="006C71F4"/>
    <w:rsid w:val="006D09F7"/>
    <w:rsid w:val="006D1C8F"/>
    <w:rsid w:val="006D1CF6"/>
    <w:rsid w:val="006D2D74"/>
    <w:rsid w:val="006D3F1E"/>
    <w:rsid w:val="006D4030"/>
    <w:rsid w:val="006D4B93"/>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04C3"/>
    <w:rsid w:val="00701AED"/>
    <w:rsid w:val="00703386"/>
    <w:rsid w:val="0070413D"/>
    <w:rsid w:val="00704A1F"/>
    <w:rsid w:val="00704FC4"/>
    <w:rsid w:val="0070524A"/>
    <w:rsid w:val="007059D8"/>
    <w:rsid w:val="00705B89"/>
    <w:rsid w:val="0070660A"/>
    <w:rsid w:val="0070736D"/>
    <w:rsid w:val="00710628"/>
    <w:rsid w:val="007110C7"/>
    <w:rsid w:val="007134A2"/>
    <w:rsid w:val="0071567C"/>
    <w:rsid w:val="0071687A"/>
    <w:rsid w:val="00716F4D"/>
    <w:rsid w:val="00720A00"/>
    <w:rsid w:val="007210C1"/>
    <w:rsid w:val="00722995"/>
    <w:rsid w:val="00725B2D"/>
    <w:rsid w:val="0073118E"/>
    <w:rsid w:val="0073173F"/>
    <w:rsid w:val="007340DB"/>
    <w:rsid w:val="00735251"/>
    <w:rsid w:val="00735D39"/>
    <w:rsid w:val="00737ED4"/>
    <w:rsid w:val="00740AD8"/>
    <w:rsid w:val="00740C14"/>
    <w:rsid w:val="00742E15"/>
    <w:rsid w:val="007432BC"/>
    <w:rsid w:val="00744CFB"/>
    <w:rsid w:val="00746C0B"/>
    <w:rsid w:val="0074734E"/>
    <w:rsid w:val="00750BA5"/>
    <w:rsid w:val="00750E1B"/>
    <w:rsid w:val="00751525"/>
    <w:rsid w:val="00752FB1"/>
    <w:rsid w:val="0075323D"/>
    <w:rsid w:val="00753EE0"/>
    <w:rsid w:val="007550C2"/>
    <w:rsid w:val="00756C70"/>
    <w:rsid w:val="0076200D"/>
    <w:rsid w:val="00762198"/>
    <w:rsid w:val="007632C0"/>
    <w:rsid w:val="007633FF"/>
    <w:rsid w:val="00764C82"/>
    <w:rsid w:val="00765864"/>
    <w:rsid w:val="00765B3B"/>
    <w:rsid w:val="00771B37"/>
    <w:rsid w:val="007733DB"/>
    <w:rsid w:val="0077363C"/>
    <w:rsid w:val="00777694"/>
    <w:rsid w:val="007776D6"/>
    <w:rsid w:val="007805CB"/>
    <w:rsid w:val="0078072B"/>
    <w:rsid w:val="0078249B"/>
    <w:rsid w:val="007853B4"/>
    <w:rsid w:val="00786CDF"/>
    <w:rsid w:val="00792AE3"/>
    <w:rsid w:val="0079341A"/>
    <w:rsid w:val="0079375B"/>
    <w:rsid w:val="00793A4A"/>
    <w:rsid w:val="00793F0B"/>
    <w:rsid w:val="00794484"/>
    <w:rsid w:val="007962C1"/>
    <w:rsid w:val="007970D8"/>
    <w:rsid w:val="0079723A"/>
    <w:rsid w:val="00797474"/>
    <w:rsid w:val="007A1749"/>
    <w:rsid w:val="007A18F9"/>
    <w:rsid w:val="007A1ACE"/>
    <w:rsid w:val="007A2C46"/>
    <w:rsid w:val="007A40A5"/>
    <w:rsid w:val="007A42F3"/>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CEE"/>
    <w:rsid w:val="007C3F0F"/>
    <w:rsid w:val="007C632C"/>
    <w:rsid w:val="007C6604"/>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6AC7"/>
    <w:rsid w:val="00800E5B"/>
    <w:rsid w:val="008025E0"/>
    <w:rsid w:val="00804AC2"/>
    <w:rsid w:val="00807293"/>
    <w:rsid w:val="00810103"/>
    <w:rsid w:val="008113F5"/>
    <w:rsid w:val="008140A2"/>
    <w:rsid w:val="00814193"/>
    <w:rsid w:val="00814630"/>
    <w:rsid w:val="008169C5"/>
    <w:rsid w:val="00817D11"/>
    <w:rsid w:val="008211CF"/>
    <w:rsid w:val="0082208F"/>
    <w:rsid w:val="00822580"/>
    <w:rsid w:val="0082294E"/>
    <w:rsid w:val="008231DB"/>
    <w:rsid w:val="00824F15"/>
    <w:rsid w:val="0082508E"/>
    <w:rsid w:val="00827144"/>
    <w:rsid w:val="008300B3"/>
    <w:rsid w:val="00830577"/>
    <w:rsid w:val="00832B23"/>
    <w:rsid w:val="0083625E"/>
    <w:rsid w:val="00837F7E"/>
    <w:rsid w:val="00842819"/>
    <w:rsid w:val="00845B05"/>
    <w:rsid w:val="00845DAC"/>
    <w:rsid w:val="0084619F"/>
    <w:rsid w:val="00846228"/>
    <w:rsid w:val="0084663D"/>
    <w:rsid w:val="008467D9"/>
    <w:rsid w:val="00846DD1"/>
    <w:rsid w:val="00847DDA"/>
    <w:rsid w:val="00847F64"/>
    <w:rsid w:val="0085089C"/>
    <w:rsid w:val="008519C0"/>
    <w:rsid w:val="008521ED"/>
    <w:rsid w:val="008533B4"/>
    <w:rsid w:val="0085376F"/>
    <w:rsid w:val="008539C9"/>
    <w:rsid w:val="00853BF8"/>
    <w:rsid w:val="00855257"/>
    <w:rsid w:val="00855480"/>
    <w:rsid w:val="00855613"/>
    <w:rsid w:val="00855636"/>
    <w:rsid w:val="008563E3"/>
    <w:rsid w:val="00856C49"/>
    <w:rsid w:val="00857021"/>
    <w:rsid w:val="00860CD8"/>
    <w:rsid w:val="0086238B"/>
    <w:rsid w:val="00865DBC"/>
    <w:rsid w:val="00866AA8"/>
    <w:rsid w:val="00866C63"/>
    <w:rsid w:val="00867069"/>
    <w:rsid w:val="00870BEB"/>
    <w:rsid w:val="008711A9"/>
    <w:rsid w:val="00871EF0"/>
    <w:rsid w:val="00872612"/>
    <w:rsid w:val="00874BC1"/>
    <w:rsid w:val="00877B00"/>
    <w:rsid w:val="008804BE"/>
    <w:rsid w:val="008815D2"/>
    <w:rsid w:val="00881716"/>
    <w:rsid w:val="00881EDC"/>
    <w:rsid w:val="0088349D"/>
    <w:rsid w:val="00883AFC"/>
    <w:rsid w:val="00884D10"/>
    <w:rsid w:val="00884EB3"/>
    <w:rsid w:val="008915AF"/>
    <w:rsid w:val="00892032"/>
    <w:rsid w:val="0089280E"/>
    <w:rsid w:val="00892F08"/>
    <w:rsid w:val="008931F1"/>
    <w:rsid w:val="00893BF4"/>
    <w:rsid w:val="00894816"/>
    <w:rsid w:val="00894ACE"/>
    <w:rsid w:val="00894B7A"/>
    <w:rsid w:val="00896839"/>
    <w:rsid w:val="008A0E24"/>
    <w:rsid w:val="008A31DE"/>
    <w:rsid w:val="008A33FF"/>
    <w:rsid w:val="008B1CC2"/>
    <w:rsid w:val="008B2336"/>
    <w:rsid w:val="008B32EA"/>
    <w:rsid w:val="008B51BD"/>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277"/>
    <w:rsid w:val="008E3EE2"/>
    <w:rsid w:val="008E5ED1"/>
    <w:rsid w:val="008E678A"/>
    <w:rsid w:val="008E6D3A"/>
    <w:rsid w:val="008E74A0"/>
    <w:rsid w:val="008F0A99"/>
    <w:rsid w:val="008F0CBF"/>
    <w:rsid w:val="008F27D4"/>
    <w:rsid w:val="008F3105"/>
    <w:rsid w:val="008F4EFB"/>
    <w:rsid w:val="008F5C97"/>
    <w:rsid w:val="008F5EE6"/>
    <w:rsid w:val="008F7D56"/>
    <w:rsid w:val="00902734"/>
    <w:rsid w:val="00902829"/>
    <w:rsid w:val="00905C42"/>
    <w:rsid w:val="00906060"/>
    <w:rsid w:val="00906D5D"/>
    <w:rsid w:val="00906FC7"/>
    <w:rsid w:val="00907F56"/>
    <w:rsid w:val="0091068C"/>
    <w:rsid w:val="0091325F"/>
    <w:rsid w:val="009145B3"/>
    <w:rsid w:val="00914677"/>
    <w:rsid w:val="00914DD6"/>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30886"/>
    <w:rsid w:val="009308A9"/>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963"/>
    <w:rsid w:val="00955643"/>
    <w:rsid w:val="00956222"/>
    <w:rsid w:val="00957CF6"/>
    <w:rsid w:val="00960D6D"/>
    <w:rsid w:val="00963B63"/>
    <w:rsid w:val="00964E21"/>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F82"/>
    <w:rsid w:val="00993771"/>
    <w:rsid w:val="009938FE"/>
    <w:rsid w:val="00994067"/>
    <w:rsid w:val="00994D3D"/>
    <w:rsid w:val="0099549E"/>
    <w:rsid w:val="00995B8D"/>
    <w:rsid w:val="00997263"/>
    <w:rsid w:val="00997E77"/>
    <w:rsid w:val="009A0BCC"/>
    <w:rsid w:val="009A2A6A"/>
    <w:rsid w:val="009A30CE"/>
    <w:rsid w:val="009B09FC"/>
    <w:rsid w:val="009B19FB"/>
    <w:rsid w:val="009B2FA2"/>
    <w:rsid w:val="009B4256"/>
    <w:rsid w:val="009B44FF"/>
    <w:rsid w:val="009B483E"/>
    <w:rsid w:val="009B4DB1"/>
    <w:rsid w:val="009B5333"/>
    <w:rsid w:val="009B644B"/>
    <w:rsid w:val="009B7160"/>
    <w:rsid w:val="009B7418"/>
    <w:rsid w:val="009C06F5"/>
    <w:rsid w:val="009C1B96"/>
    <w:rsid w:val="009C4543"/>
    <w:rsid w:val="009C476F"/>
    <w:rsid w:val="009C5DFB"/>
    <w:rsid w:val="009C7321"/>
    <w:rsid w:val="009C7B03"/>
    <w:rsid w:val="009C7BF9"/>
    <w:rsid w:val="009D0041"/>
    <w:rsid w:val="009D1418"/>
    <w:rsid w:val="009D1446"/>
    <w:rsid w:val="009D7F73"/>
    <w:rsid w:val="009E04CB"/>
    <w:rsid w:val="009E1159"/>
    <w:rsid w:val="009E25CE"/>
    <w:rsid w:val="009E37DC"/>
    <w:rsid w:val="009E3AFC"/>
    <w:rsid w:val="009E6CFE"/>
    <w:rsid w:val="009E748F"/>
    <w:rsid w:val="009F0611"/>
    <w:rsid w:val="009F102C"/>
    <w:rsid w:val="009F1109"/>
    <w:rsid w:val="009F1A32"/>
    <w:rsid w:val="009F1B25"/>
    <w:rsid w:val="009F38E6"/>
    <w:rsid w:val="009F49C6"/>
    <w:rsid w:val="009F54F8"/>
    <w:rsid w:val="009F6930"/>
    <w:rsid w:val="009F70BC"/>
    <w:rsid w:val="009F7940"/>
    <w:rsid w:val="009F7DEA"/>
    <w:rsid w:val="00A00208"/>
    <w:rsid w:val="00A003D6"/>
    <w:rsid w:val="00A00BC8"/>
    <w:rsid w:val="00A011EF"/>
    <w:rsid w:val="00A012A0"/>
    <w:rsid w:val="00A023C4"/>
    <w:rsid w:val="00A048A9"/>
    <w:rsid w:val="00A0524A"/>
    <w:rsid w:val="00A0677F"/>
    <w:rsid w:val="00A10318"/>
    <w:rsid w:val="00A11CD4"/>
    <w:rsid w:val="00A12526"/>
    <w:rsid w:val="00A12A5F"/>
    <w:rsid w:val="00A14795"/>
    <w:rsid w:val="00A16DEE"/>
    <w:rsid w:val="00A17F8F"/>
    <w:rsid w:val="00A2187A"/>
    <w:rsid w:val="00A21B54"/>
    <w:rsid w:val="00A22930"/>
    <w:rsid w:val="00A229E0"/>
    <w:rsid w:val="00A23BD7"/>
    <w:rsid w:val="00A2418B"/>
    <w:rsid w:val="00A33976"/>
    <w:rsid w:val="00A34EBA"/>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5116"/>
    <w:rsid w:val="00A66119"/>
    <w:rsid w:val="00A663BA"/>
    <w:rsid w:val="00A66610"/>
    <w:rsid w:val="00A6691C"/>
    <w:rsid w:val="00A66B3C"/>
    <w:rsid w:val="00A67D68"/>
    <w:rsid w:val="00A718B1"/>
    <w:rsid w:val="00A72775"/>
    <w:rsid w:val="00A727B8"/>
    <w:rsid w:val="00A72C4F"/>
    <w:rsid w:val="00A72C57"/>
    <w:rsid w:val="00A73933"/>
    <w:rsid w:val="00A73D45"/>
    <w:rsid w:val="00A7479B"/>
    <w:rsid w:val="00A7485E"/>
    <w:rsid w:val="00A74FC4"/>
    <w:rsid w:val="00A76DFF"/>
    <w:rsid w:val="00A82014"/>
    <w:rsid w:val="00A821E7"/>
    <w:rsid w:val="00A82200"/>
    <w:rsid w:val="00A82752"/>
    <w:rsid w:val="00A83EA1"/>
    <w:rsid w:val="00A84316"/>
    <w:rsid w:val="00A8628E"/>
    <w:rsid w:val="00A86EE5"/>
    <w:rsid w:val="00A90E85"/>
    <w:rsid w:val="00A923F7"/>
    <w:rsid w:val="00A928E7"/>
    <w:rsid w:val="00A92B2F"/>
    <w:rsid w:val="00A92B84"/>
    <w:rsid w:val="00A93C0B"/>
    <w:rsid w:val="00A93CF7"/>
    <w:rsid w:val="00A94113"/>
    <w:rsid w:val="00A9453B"/>
    <w:rsid w:val="00A967D8"/>
    <w:rsid w:val="00AA0639"/>
    <w:rsid w:val="00AA2685"/>
    <w:rsid w:val="00AA2E64"/>
    <w:rsid w:val="00AA3D9D"/>
    <w:rsid w:val="00AA5CB1"/>
    <w:rsid w:val="00AA6E54"/>
    <w:rsid w:val="00AA6E92"/>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3DB"/>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2EC7"/>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44E7"/>
    <w:rsid w:val="00B05099"/>
    <w:rsid w:val="00B05A69"/>
    <w:rsid w:val="00B060A8"/>
    <w:rsid w:val="00B06770"/>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2E8B"/>
    <w:rsid w:val="00B333AC"/>
    <w:rsid w:val="00B35BB3"/>
    <w:rsid w:val="00B35C15"/>
    <w:rsid w:val="00B35EF4"/>
    <w:rsid w:val="00B3611B"/>
    <w:rsid w:val="00B36AFC"/>
    <w:rsid w:val="00B37561"/>
    <w:rsid w:val="00B37899"/>
    <w:rsid w:val="00B406C5"/>
    <w:rsid w:val="00B40715"/>
    <w:rsid w:val="00B4254F"/>
    <w:rsid w:val="00B44013"/>
    <w:rsid w:val="00B44E74"/>
    <w:rsid w:val="00B46D16"/>
    <w:rsid w:val="00B50031"/>
    <w:rsid w:val="00B501D5"/>
    <w:rsid w:val="00B529F2"/>
    <w:rsid w:val="00B52D5A"/>
    <w:rsid w:val="00B53445"/>
    <w:rsid w:val="00B53B88"/>
    <w:rsid w:val="00B56226"/>
    <w:rsid w:val="00B57227"/>
    <w:rsid w:val="00B60685"/>
    <w:rsid w:val="00B636D5"/>
    <w:rsid w:val="00B63971"/>
    <w:rsid w:val="00B64CC1"/>
    <w:rsid w:val="00B65187"/>
    <w:rsid w:val="00B653A7"/>
    <w:rsid w:val="00B653D6"/>
    <w:rsid w:val="00B67F9F"/>
    <w:rsid w:val="00B70186"/>
    <w:rsid w:val="00B703D6"/>
    <w:rsid w:val="00B70EAF"/>
    <w:rsid w:val="00B73D9E"/>
    <w:rsid w:val="00B73FEB"/>
    <w:rsid w:val="00B75BCF"/>
    <w:rsid w:val="00B76139"/>
    <w:rsid w:val="00B773E0"/>
    <w:rsid w:val="00B80A0C"/>
    <w:rsid w:val="00B854A3"/>
    <w:rsid w:val="00B87F48"/>
    <w:rsid w:val="00B9047A"/>
    <w:rsid w:val="00B9049F"/>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5A99"/>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2061"/>
    <w:rsid w:val="00BE2C64"/>
    <w:rsid w:val="00BE2DE9"/>
    <w:rsid w:val="00BE3FC5"/>
    <w:rsid w:val="00BE5C15"/>
    <w:rsid w:val="00BE62F5"/>
    <w:rsid w:val="00BF0BC3"/>
    <w:rsid w:val="00BF0CC8"/>
    <w:rsid w:val="00BF20ED"/>
    <w:rsid w:val="00BF2616"/>
    <w:rsid w:val="00BF29DA"/>
    <w:rsid w:val="00BF3363"/>
    <w:rsid w:val="00BF3CD1"/>
    <w:rsid w:val="00BF4A69"/>
    <w:rsid w:val="00BF5605"/>
    <w:rsid w:val="00BF6155"/>
    <w:rsid w:val="00C01ED8"/>
    <w:rsid w:val="00C0385D"/>
    <w:rsid w:val="00C03E2F"/>
    <w:rsid w:val="00C10205"/>
    <w:rsid w:val="00C10601"/>
    <w:rsid w:val="00C1174D"/>
    <w:rsid w:val="00C157B1"/>
    <w:rsid w:val="00C20A8C"/>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5CA"/>
    <w:rsid w:val="00C33BE1"/>
    <w:rsid w:val="00C35649"/>
    <w:rsid w:val="00C40827"/>
    <w:rsid w:val="00C40C88"/>
    <w:rsid w:val="00C432A3"/>
    <w:rsid w:val="00C45128"/>
    <w:rsid w:val="00C45249"/>
    <w:rsid w:val="00C463BB"/>
    <w:rsid w:val="00C46CC3"/>
    <w:rsid w:val="00C50B80"/>
    <w:rsid w:val="00C51789"/>
    <w:rsid w:val="00C51846"/>
    <w:rsid w:val="00C5299E"/>
    <w:rsid w:val="00C54276"/>
    <w:rsid w:val="00C547FA"/>
    <w:rsid w:val="00C55E8B"/>
    <w:rsid w:val="00C568B9"/>
    <w:rsid w:val="00C56A6B"/>
    <w:rsid w:val="00C56F0D"/>
    <w:rsid w:val="00C6085E"/>
    <w:rsid w:val="00C60F6A"/>
    <w:rsid w:val="00C6216B"/>
    <w:rsid w:val="00C64E1D"/>
    <w:rsid w:val="00C6578D"/>
    <w:rsid w:val="00C65DAF"/>
    <w:rsid w:val="00C66963"/>
    <w:rsid w:val="00C670FF"/>
    <w:rsid w:val="00C671CD"/>
    <w:rsid w:val="00C67A55"/>
    <w:rsid w:val="00C73223"/>
    <w:rsid w:val="00C7323A"/>
    <w:rsid w:val="00C735F9"/>
    <w:rsid w:val="00C73C31"/>
    <w:rsid w:val="00C73C47"/>
    <w:rsid w:val="00C747ED"/>
    <w:rsid w:val="00C75CC1"/>
    <w:rsid w:val="00C76155"/>
    <w:rsid w:val="00C7765A"/>
    <w:rsid w:val="00C77758"/>
    <w:rsid w:val="00C77A86"/>
    <w:rsid w:val="00C8046E"/>
    <w:rsid w:val="00C805ED"/>
    <w:rsid w:val="00C80BFC"/>
    <w:rsid w:val="00C8519C"/>
    <w:rsid w:val="00C93525"/>
    <w:rsid w:val="00C9369D"/>
    <w:rsid w:val="00C95160"/>
    <w:rsid w:val="00C96397"/>
    <w:rsid w:val="00C9680F"/>
    <w:rsid w:val="00C96D35"/>
    <w:rsid w:val="00C9726F"/>
    <w:rsid w:val="00C97B33"/>
    <w:rsid w:val="00C97C2F"/>
    <w:rsid w:val="00CA1893"/>
    <w:rsid w:val="00CA38A9"/>
    <w:rsid w:val="00CA3A32"/>
    <w:rsid w:val="00CA592E"/>
    <w:rsid w:val="00CA73C2"/>
    <w:rsid w:val="00CB08AF"/>
    <w:rsid w:val="00CB1C85"/>
    <w:rsid w:val="00CB237E"/>
    <w:rsid w:val="00CB2BA0"/>
    <w:rsid w:val="00CB5E3F"/>
    <w:rsid w:val="00CB778B"/>
    <w:rsid w:val="00CC02EB"/>
    <w:rsid w:val="00CC1AB4"/>
    <w:rsid w:val="00CC1BFF"/>
    <w:rsid w:val="00CC4A29"/>
    <w:rsid w:val="00CC4A53"/>
    <w:rsid w:val="00CC5709"/>
    <w:rsid w:val="00CC58D1"/>
    <w:rsid w:val="00CC5E9C"/>
    <w:rsid w:val="00CD007B"/>
    <w:rsid w:val="00CD0E5C"/>
    <w:rsid w:val="00CD479A"/>
    <w:rsid w:val="00CD5743"/>
    <w:rsid w:val="00CD6303"/>
    <w:rsid w:val="00CE10FA"/>
    <w:rsid w:val="00CE1136"/>
    <w:rsid w:val="00CE2020"/>
    <w:rsid w:val="00CE37A0"/>
    <w:rsid w:val="00CE3A44"/>
    <w:rsid w:val="00CE4EA8"/>
    <w:rsid w:val="00CE7065"/>
    <w:rsid w:val="00CF0402"/>
    <w:rsid w:val="00CF1900"/>
    <w:rsid w:val="00CF2A3F"/>
    <w:rsid w:val="00CF3634"/>
    <w:rsid w:val="00CF455C"/>
    <w:rsid w:val="00CF5C46"/>
    <w:rsid w:val="00CF6B2C"/>
    <w:rsid w:val="00D00EDE"/>
    <w:rsid w:val="00D03035"/>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22C3"/>
    <w:rsid w:val="00D3237E"/>
    <w:rsid w:val="00D37258"/>
    <w:rsid w:val="00D372E3"/>
    <w:rsid w:val="00D41CBD"/>
    <w:rsid w:val="00D4287C"/>
    <w:rsid w:val="00D432FD"/>
    <w:rsid w:val="00D4478C"/>
    <w:rsid w:val="00D44A1F"/>
    <w:rsid w:val="00D454EC"/>
    <w:rsid w:val="00D473FF"/>
    <w:rsid w:val="00D50403"/>
    <w:rsid w:val="00D50DF2"/>
    <w:rsid w:val="00D51940"/>
    <w:rsid w:val="00D5290C"/>
    <w:rsid w:val="00D5589D"/>
    <w:rsid w:val="00D55B49"/>
    <w:rsid w:val="00D5707D"/>
    <w:rsid w:val="00D57341"/>
    <w:rsid w:val="00D5763E"/>
    <w:rsid w:val="00D61B47"/>
    <w:rsid w:val="00D62540"/>
    <w:rsid w:val="00D62850"/>
    <w:rsid w:val="00D634C6"/>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662B"/>
    <w:rsid w:val="00D7721D"/>
    <w:rsid w:val="00D773F3"/>
    <w:rsid w:val="00D80675"/>
    <w:rsid w:val="00D80C79"/>
    <w:rsid w:val="00D825E9"/>
    <w:rsid w:val="00D82BD8"/>
    <w:rsid w:val="00D82E24"/>
    <w:rsid w:val="00D844DF"/>
    <w:rsid w:val="00D905B6"/>
    <w:rsid w:val="00D9672E"/>
    <w:rsid w:val="00D973FD"/>
    <w:rsid w:val="00D9761F"/>
    <w:rsid w:val="00D97866"/>
    <w:rsid w:val="00DA0323"/>
    <w:rsid w:val="00DA272A"/>
    <w:rsid w:val="00DA32C7"/>
    <w:rsid w:val="00DA49C6"/>
    <w:rsid w:val="00DA53BC"/>
    <w:rsid w:val="00DA5B49"/>
    <w:rsid w:val="00DA714D"/>
    <w:rsid w:val="00DA7689"/>
    <w:rsid w:val="00DA7BA2"/>
    <w:rsid w:val="00DB0104"/>
    <w:rsid w:val="00DB03EC"/>
    <w:rsid w:val="00DB11A5"/>
    <w:rsid w:val="00DB295C"/>
    <w:rsid w:val="00DB41CC"/>
    <w:rsid w:val="00DB4D1C"/>
    <w:rsid w:val="00DB4EFF"/>
    <w:rsid w:val="00DB4F46"/>
    <w:rsid w:val="00DB51B7"/>
    <w:rsid w:val="00DB52D7"/>
    <w:rsid w:val="00DB6698"/>
    <w:rsid w:val="00DB75F6"/>
    <w:rsid w:val="00DC0887"/>
    <w:rsid w:val="00DC2007"/>
    <w:rsid w:val="00DC2E8C"/>
    <w:rsid w:val="00DC3585"/>
    <w:rsid w:val="00DC40CB"/>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7669"/>
    <w:rsid w:val="00DF78FE"/>
    <w:rsid w:val="00E00B91"/>
    <w:rsid w:val="00E00DF5"/>
    <w:rsid w:val="00E01614"/>
    <w:rsid w:val="00E01BA3"/>
    <w:rsid w:val="00E03070"/>
    <w:rsid w:val="00E03554"/>
    <w:rsid w:val="00E043F5"/>
    <w:rsid w:val="00E04611"/>
    <w:rsid w:val="00E07101"/>
    <w:rsid w:val="00E07E11"/>
    <w:rsid w:val="00E1000F"/>
    <w:rsid w:val="00E100B4"/>
    <w:rsid w:val="00E12214"/>
    <w:rsid w:val="00E12B84"/>
    <w:rsid w:val="00E12FFB"/>
    <w:rsid w:val="00E153BA"/>
    <w:rsid w:val="00E1560E"/>
    <w:rsid w:val="00E162D1"/>
    <w:rsid w:val="00E16E47"/>
    <w:rsid w:val="00E20D1A"/>
    <w:rsid w:val="00E20FD6"/>
    <w:rsid w:val="00E21FA7"/>
    <w:rsid w:val="00E22D12"/>
    <w:rsid w:val="00E2363F"/>
    <w:rsid w:val="00E236E4"/>
    <w:rsid w:val="00E23E0B"/>
    <w:rsid w:val="00E261EE"/>
    <w:rsid w:val="00E27F42"/>
    <w:rsid w:val="00E30D9E"/>
    <w:rsid w:val="00E3293D"/>
    <w:rsid w:val="00E336DB"/>
    <w:rsid w:val="00E3493B"/>
    <w:rsid w:val="00E34C1D"/>
    <w:rsid w:val="00E3777D"/>
    <w:rsid w:val="00E40F20"/>
    <w:rsid w:val="00E41135"/>
    <w:rsid w:val="00E43B36"/>
    <w:rsid w:val="00E4434A"/>
    <w:rsid w:val="00E45C9C"/>
    <w:rsid w:val="00E46D8F"/>
    <w:rsid w:val="00E4723D"/>
    <w:rsid w:val="00E47296"/>
    <w:rsid w:val="00E5199A"/>
    <w:rsid w:val="00E54A35"/>
    <w:rsid w:val="00E56813"/>
    <w:rsid w:val="00E5749B"/>
    <w:rsid w:val="00E5763A"/>
    <w:rsid w:val="00E576DB"/>
    <w:rsid w:val="00E625D2"/>
    <w:rsid w:val="00E658E0"/>
    <w:rsid w:val="00E65EC5"/>
    <w:rsid w:val="00E678FA"/>
    <w:rsid w:val="00E679DE"/>
    <w:rsid w:val="00E67C75"/>
    <w:rsid w:val="00E713D4"/>
    <w:rsid w:val="00E7397F"/>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2299"/>
    <w:rsid w:val="00ED3721"/>
    <w:rsid w:val="00ED3D4A"/>
    <w:rsid w:val="00ED53BC"/>
    <w:rsid w:val="00EE07B3"/>
    <w:rsid w:val="00EE3CAE"/>
    <w:rsid w:val="00EE3D0D"/>
    <w:rsid w:val="00EE4512"/>
    <w:rsid w:val="00EE6250"/>
    <w:rsid w:val="00EE7D94"/>
    <w:rsid w:val="00EF1188"/>
    <w:rsid w:val="00EF1BEA"/>
    <w:rsid w:val="00EF1FC1"/>
    <w:rsid w:val="00EF2C8A"/>
    <w:rsid w:val="00EF32F5"/>
    <w:rsid w:val="00EF59D5"/>
    <w:rsid w:val="00EF6FAA"/>
    <w:rsid w:val="00EF7221"/>
    <w:rsid w:val="00EF7E2D"/>
    <w:rsid w:val="00F01F62"/>
    <w:rsid w:val="00F02905"/>
    <w:rsid w:val="00F02DB1"/>
    <w:rsid w:val="00F06910"/>
    <w:rsid w:val="00F07CC2"/>
    <w:rsid w:val="00F10FBB"/>
    <w:rsid w:val="00F112CF"/>
    <w:rsid w:val="00F1165B"/>
    <w:rsid w:val="00F164C9"/>
    <w:rsid w:val="00F166BD"/>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612E8"/>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80E04"/>
    <w:rsid w:val="00F81AB9"/>
    <w:rsid w:val="00F8224F"/>
    <w:rsid w:val="00F82F09"/>
    <w:rsid w:val="00F83449"/>
    <w:rsid w:val="00F8388C"/>
    <w:rsid w:val="00F845B8"/>
    <w:rsid w:val="00F847C0"/>
    <w:rsid w:val="00F849AF"/>
    <w:rsid w:val="00F90896"/>
    <w:rsid w:val="00F911B3"/>
    <w:rsid w:val="00F93A38"/>
    <w:rsid w:val="00F951BD"/>
    <w:rsid w:val="00F9656F"/>
    <w:rsid w:val="00F970D9"/>
    <w:rsid w:val="00FA0FDA"/>
    <w:rsid w:val="00FA1886"/>
    <w:rsid w:val="00FA27E0"/>
    <w:rsid w:val="00FA4A63"/>
    <w:rsid w:val="00FA60F4"/>
    <w:rsid w:val="00FB02DC"/>
    <w:rsid w:val="00FB11A1"/>
    <w:rsid w:val="00FB1230"/>
    <w:rsid w:val="00FB1565"/>
    <w:rsid w:val="00FB2BDE"/>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FA5"/>
    <w:rsid w:val="00FC7837"/>
    <w:rsid w:val="00FC7F27"/>
    <w:rsid w:val="00FD09A5"/>
    <w:rsid w:val="00FD12B0"/>
    <w:rsid w:val="00FD254D"/>
    <w:rsid w:val="00FD36FA"/>
    <w:rsid w:val="00FD516E"/>
    <w:rsid w:val="00FD59AD"/>
    <w:rsid w:val="00FD6A34"/>
    <w:rsid w:val="00FE03BA"/>
    <w:rsid w:val="00FE1FB7"/>
    <w:rsid w:val="00FE4012"/>
    <w:rsid w:val="00FE5720"/>
    <w:rsid w:val="00FE5E25"/>
    <w:rsid w:val="00FE7991"/>
    <w:rsid w:val="00FF0690"/>
    <w:rsid w:val="00FF0C4B"/>
    <w:rsid w:val="00FF1C23"/>
    <w:rsid w:val="00FF316D"/>
    <w:rsid w:val="00FF3586"/>
    <w:rsid w:val="00FF41AB"/>
    <w:rsid w:val="00FF483B"/>
    <w:rsid w:val="00FF62C3"/>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F30B8"/>
  <w15:chartTrackingRefBased/>
  <w15:docId w15:val="{1AC04DB3-16A6-4FAF-BAAE-BA22C439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324A2"/>
    <w:pPr>
      <w:spacing w:after="200" w:line="276" w:lineRule="auto"/>
    </w:pPr>
    <w:rPr>
      <w:sz w:val="22"/>
      <w:szCs w:val="22"/>
      <w:lang w:eastAsia="en-US"/>
    </w:rPr>
  </w:style>
  <w:style w:type="paragraph" w:styleId="1">
    <w:name w:val="heading 1"/>
    <w:aliases w:val="Заг1,Заголовок 1 Знак Знак Знак Знак Знак"/>
    <w:basedOn w:val="a2"/>
    <w:next w:val="a2"/>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2"/>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2"/>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1">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1"/>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3"/>
    <w:uiPriority w:val="99"/>
    <w:locked/>
  </w:style>
  <w:style w:type="paragraph" w:customStyle="1" w:styleId="13">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4"/>
    <w:uiPriority w:val="99"/>
    <w:locked/>
  </w:style>
  <w:style w:type="paragraph" w:customStyle="1" w:styleId="14">
    <w:name w:val="Верхний колонтитул1"/>
    <w:basedOn w:val="a2"/>
    <w:link w:val="HeaderChar"/>
    <w:uiPriority w:val="99"/>
  </w:style>
  <w:style w:type="character" w:customStyle="1" w:styleId="FooterChar">
    <w:name w:val="Footer Char"/>
    <w:basedOn w:val="a3"/>
    <w:link w:val="15"/>
    <w:uiPriority w:val="99"/>
    <w:locked/>
  </w:style>
  <w:style w:type="paragraph" w:customStyle="1" w:styleId="15">
    <w:name w:val="Нижний колонтитул1"/>
    <w:basedOn w:val="a2"/>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TableNormal">
    <w:name w:val="Table Normal"/>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8">
    <w:name w:val="toc 1"/>
    <w:basedOn w:val="a2"/>
    <w:next w:val="a2"/>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3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a"/>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
    <w:basedOn w:val="a2"/>
    <w:link w:val="aff2"/>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
    <w:basedOn w:val="a3"/>
    <w:link w:val="aff1"/>
    <w:rsid w:val="00F43201"/>
    <w:rPr>
      <w:lang w:eastAsia="en-US"/>
    </w:rPr>
  </w:style>
  <w:style w:type="character" w:styleId="aff3">
    <w:name w:val="footnote reference"/>
    <w:uiPriority w:val="99"/>
    <w:unhideWhenUsed/>
    <w:rsid w:val="00F43201"/>
    <w:rPr>
      <w:vertAlign w:val="superscript"/>
    </w:rPr>
  </w:style>
  <w:style w:type="table" w:customStyle="1" w:styleId="50">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5"/>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5"/>
      </w:numPr>
    </w:pPr>
  </w:style>
  <w:style w:type="table" w:customStyle="1" w:styleId="1e">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10"/>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table" w:customStyle="1" w:styleId="73">
    <w:name w:val="Сетка таблицы7"/>
    <w:basedOn w:val="a4"/>
    <w:next w:val="afb"/>
    <w:uiPriority w:val="39"/>
    <w:rsid w:val="004A6B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with-dotstext">
    <w:name w:val="item-with-dots__text"/>
    <w:basedOn w:val="a3"/>
    <w:rsid w:val="0042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35037414">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00973183">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10591179">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70448442">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35147501">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zakupki.gov.ru/2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6745958577450EACD21CA3CB53E826"/>
        <w:category>
          <w:name w:val="Общие"/>
          <w:gallery w:val="placeholder"/>
        </w:category>
        <w:types>
          <w:type w:val="bbPlcHdr"/>
        </w:types>
        <w:behaviors>
          <w:behavior w:val="content"/>
        </w:behaviors>
        <w:guid w:val="{D2FF5D1D-4B30-4E49-9B68-CE451173582E}"/>
      </w:docPartPr>
      <w:docPartBody>
        <w:p w:rsidR="003B754E" w:rsidRDefault="003B754E" w:rsidP="003B754E">
          <w:pPr>
            <w:pStyle w:val="0A6745958577450EACD21CA3CB53E826"/>
          </w:pPr>
          <w:r>
            <w:rPr>
              <w:rFonts w:ascii="Times New Roman" w:eastAsia="MS Mincho" w:hAnsi="Times New Roman"/>
              <w:i/>
              <w:color w:val="ED7D31"/>
              <w:sz w:val="24"/>
              <w:szCs w:val="24"/>
              <w:lang w:eastAsia="en-US"/>
            </w:rPr>
            <w:t>[указывается Заказчиком при заключении Договора</w:t>
          </w:r>
          <w:r w:rsidRPr="00F544B0">
            <w:rPr>
              <w:rFonts w:ascii="Times New Roman" w:eastAsia="MS Mincho" w:hAnsi="Times New Roman"/>
              <w:i/>
              <w:color w:val="ED7D31"/>
              <w:sz w:val="24"/>
              <w:szCs w:val="24"/>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4E"/>
    <w:rsid w:val="00011832"/>
    <w:rsid w:val="000E104B"/>
    <w:rsid w:val="00172BDC"/>
    <w:rsid w:val="003B754E"/>
    <w:rsid w:val="003D6563"/>
    <w:rsid w:val="00531209"/>
    <w:rsid w:val="005D5637"/>
    <w:rsid w:val="009323C8"/>
    <w:rsid w:val="00B44D71"/>
    <w:rsid w:val="00BD197D"/>
    <w:rsid w:val="00D144DA"/>
    <w:rsid w:val="00E226F9"/>
    <w:rsid w:val="00E606B2"/>
    <w:rsid w:val="00EC79A5"/>
    <w:rsid w:val="00ED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6745958577450EACD21CA3CB53E826">
    <w:name w:val="0A6745958577450EACD21CA3CB53E826"/>
    <w:rsid w:val="003B7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9349-CF3B-4565-8FB7-C144EAE8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56</Pages>
  <Words>23015</Words>
  <Characters>131189</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153897</CharactersWithSpaces>
  <SharedDoc>false</SharedDoc>
  <HLinks>
    <vt:vector size="72" baseType="variant">
      <vt:variant>
        <vt:i4>4128828</vt:i4>
      </vt:variant>
      <vt:variant>
        <vt:i4>57</vt:i4>
      </vt:variant>
      <vt:variant>
        <vt:i4>0</vt:i4>
      </vt:variant>
      <vt:variant>
        <vt:i4>5</vt:i4>
      </vt:variant>
      <vt:variant>
        <vt:lpwstr>http://zakupki.tatar/services/i_member/Reglament_ETP.pdf</vt:lpwstr>
      </vt:variant>
      <vt:variant>
        <vt:lpwstr/>
      </vt:variant>
      <vt:variant>
        <vt:i4>2031620</vt:i4>
      </vt:variant>
      <vt:variant>
        <vt:i4>54</vt:i4>
      </vt:variant>
      <vt:variant>
        <vt:i4>0</vt:i4>
      </vt:variant>
      <vt:variant>
        <vt:i4>5</vt:i4>
      </vt:variant>
      <vt:variant>
        <vt:lpwstr>https://etpzakupki.tatar/</vt:lpwstr>
      </vt:variant>
      <vt:variant>
        <vt:lpwstr/>
      </vt:variant>
      <vt:variant>
        <vt:i4>6094942</vt:i4>
      </vt:variant>
      <vt:variant>
        <vt:i4>51</vt:i4>
      </vt:variant>
      <vt:variant>
        <vt:i4>0</vt:i4>
      </vt:variant>
      <vt:variant>
        <vt:i4>5</vt:i4>
      </vt:variant>
      <vt:variant>
        <vt:lpwstr>http://zakupki.gov.ru/223</vt:lpwstr>
      </vt:variant>
      <vt:variant>
        <vt:lpwstr/>
      </vt:variant>
      <vt:variant>
        <vt:i4>2031620</vt:i4>
      </vt:variant>
      <vt:variant>
        <vt:i4>48</vt:i4>
      </vt:variant>
      <vt:variant>
        <vt:i4>0</vt:i4>
      </vt:variant>
      <vt:variant>
        <vt:i4>5</vt:i4>
      </vt:variant>
      <vt:variant>
        <vt:lpwstr>https://etpzakupki.tatar/</vt:lpwstr>
      </vt:variant>
      <vt:variant>
        <vt:lpwstr/>
      </vt:variant>
      <vt:variant>
        <vt:i4>2031620</vt:i4>
      </vt:variant>
      <vt:variant>
        <vt:i4>45</vt:i4>
      </vt:variant>
      <vt:variant>
        <vt:i4>0</vt:i4>
      </vt:variant>
      <vt:variant>
        <vt:i4>5</vt:i4>
      </vt:variant>
      <vt:variant>
        <vt:lpwstr>https://etpzakupki.tatar/</vt:lpwstr>
      </vt:variant>
      <vt:variant>
        <vt:lpwstr/>
      </vt:variant>
      <vt:variant>
        <vt:i4>1114171</vt:i4>
      </vt:variant>
      <vt:variant>
        <vt:i4>38</vt:i4>
      </vt:variant>
      <vt:variant>
        <vt:i4>0</vt:i4>
      </vt:variant>
      <vt:variant>
        <vt:i4>5</vt:i4>
      </vt:variant>
      <vt:variant>
        <vt:lpwstr/>
      </vt:variant>
      <vt:variant>
        <vt:lpwstr>_Toc482198472</vt:lpwstr>
      </vt:variant>
      <vt:variant>
        <vt:i4>1114171</vt:i4>
      </vt:variant>
      <vt:variant>
        <vt:i4>32</vt:i4>
      </vt:variant>
      <vt:variant>
        <vt:i4>0</vt:i4>
      </vt:variant>
      <vt:variant>
        <vt:i4>5</vt:i4>
      </vt:variant>
      <vt:variant>
        <vt:lpwstr/>
      </vt:variant>
      <vt:variant>
        <vt:lpwstr>_Toc482198471</vt:lpwstr>
      </vt:variant>
      <vt:variant>
        <vt:i4>1048635</vt:i4>
      </vt:variant>
      <vt:variant>
        <vt:i4>26</vt:i4>
      </vt:variant>
      <vt:variant>
        <vt:i4>0</vt:i4>
      </vt:variant>
      <vt:variant>
        <vt:i4>5</vt:i4>
      </vt:variant>
      <vt:variant>
        <vt:lpwstr/>
      </vt:variant>
      <vt:variant>
        <vt:lpwstr>_Toc482198466</vt:lpwstr>
      </vt:variant>
      <vt:variant>
        <vt:i4>1048635</vt:i4>
      </vt:variant>
      <vt:variant>
        <vt:i4>20</vt:i4>
      </vt:variant>
      <vt:variant>
        <vt:i4>0</vt:i4>
      </vt:variant>
      <vt:variant>
        <vt:i4>5</vt:i4>
      </vt:variant>
      <vt:variant>
        <vt:lpwstr/>
      </vt:variant>
      <vt:variant>
        <vt:lpwstr>_Toc482198465</vt:lpwstr>
      </vt:variant>
      <vt:variant>
        <vt:i4>1048635</vt:i4>
      </vt:variant>
      <vt:variant>
        <vt:i4>14</vt:i4>
      </vt:variant>
      <vt:variant>
        <vt:i4>0</vt:i4>
      </vt:variant>
      <vt:variant>
        <vt:i4>5</vt:i4>
      </vt:variant>
      <vt:variant>
        <vt:lpwstr/>
      </vt:variant>
      <vt:variant>
        <vt:lpwstr>_Toc482198464</vt:lpwstr>
      </vt:variant>
      <vt:variant>
        <vt:i4>1048635</vt:i4>
      </vt:variant>
      <vt:variant>
        <vt:i4>8</vt:i4>
      </vt:variant>
      <vt:variant>
        <vt:i4>0</vt:i4>
      </vt:variant>
      <vt:variant>
        <vt:i4>5</vt:i4>
      </vt:variant>
      <vt:variant>
        <vt:lpwstr/>
      </vt:variant>
      <vt:variant>
        <vt:lpwstr>_Toc482198463</vt:lpwstr>
      </vt:variant>
      <vt:variant>
        <vt:i4>1048635</vt:i4>
      </vt:variant>
      <vt:variant>
        <vt:i4>2</vt:i4>
      </vt:variant>
      <vt:variant>
        <vt:i4>0</vt:i4>
      </vt:variant>
      <vt:variant>
        <vt:i4>5</vt:i4>
      </vt:variant>
      <vt:variant>
        <vt:lpwstr/>
      </vt:variant>
      <vt:variant>
        <vt:lpwstr>_Toc482198462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Наталья Игнатова</cp:lastModifiedBy>
  <cp:revision>159</cp:revision>
  <cp:lastPrinted>2022-08-17T13:51:00Z</cp:lastPrinted>
  <dcterms:created xsi:type="dcterms:W3CDTF">2025-08-05T18:35:00Z</dcterms:created>
  <dcterms:modified xsi:type="dcterms:W3CDTF">2026-05-19T10:32:00Z</dcterms:modified>
</cp:coreProperties>
</file>